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F2" w:rsidRDefault="007C06F2" w:rsidP="005C5C00">
      <w:pPr>
        <w:spacing w:after="0" w:line="400" w:lineRule="exact"/>
        <w:rPr>
          <w:rFonts w:ascii="楷体_GB2312" w:eastAsia="楷体_GB2312"/>
          <w:color w:val="FF0000"/>
          <w:sz w:val="32"/>
          <w:szCs w:val="32"/>
        </w:rPr>
      </w:pPr>
      <w:r>
        <w:rPr>
          <w:rFonts w:ascii="楷体_GB2312" w:eastAsia="楷体_GB2312" w:hint="eastAsia"/>
          <w:color w:val="FF0000"/>
          <w:sz w:val="32"/>
          <w:szCs w:val="32"/>
        </w:rPr>
        <w:t>内部刊物</w:t>
      </w:r>
    </w:p>
    <w:p w:rsidR="007C06F2" w:rsidRDefault="007C06F2" w:rsidP="005C5C00">
      <w:pPr>
        <w:spacing w:after="0" w:line="400" w:lineRule="exact"/>
        <w:rPr>
          <w:rFonts w:ascii="楷体_GB2312" w:eastAsia="楷体_GB2312"/>
          <w:color w:val="FF0000"/>
          <w:sz w:val="32"/>
          <w:szCs w:val="32"/>
        </w:rPr>
      </w:pPr>
      <w:r>
        <w:rPr>
          <w:rFonts w:ascii="楷体_GB2312" w:eastAsia="楷体_GB2312" w:hint="eastAsia"/>
          <w:color w:val="FF0000"/>
          <w:sz w:val="32"/>
          <w:szCs w:val="32"/>
        </w:rPr>
        <w:t>注意保存</w:t>
      </w:r>
    </w:p>
    <w:p w:rsidR="007C06F2" w:rsidRDefault="007C06F2" w:rsidP="005C5C00">
      <w:pPr>
        <w:spacing w:after="0" w:line="400" w:lineRule="exact"/>
        <w:rPr>
          <w:rFonts w:ascii="楷体_GB2312" w:eastAsia="楷体_GB2312"/>
          <w:sz w:val="32"/>
          <w:szCs w:val="32"/>
        </w:rPr>
      </w:pPr>
    </w:p>
    <w:p w:rsidR="007C06F2" w:rsidRDefault="007C06F2" w:rsidP="005C5C00">
      <w:pPr>
        <w:spacing w:after="0" w:line="1600" w:lineRule="exact"/>
        <w:jc w:val="center"/>
        <w:rPr>
          <w:rFonts w:ascii="??_GB2312" w:eastAsia="Times New Roman"/>
          <w:sz w:val="32"/>
          <w:szCs w:val="32"/>
        </w:rPr>
      </w:pPr>
      <w:r w:rsidRPr="00B7546E">
        <w:rPr>
          <w:rFonts w:ascii="??_GB2312" w:eastAsia="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60.75pt" fillcolor="red" strokecolor="red">
            <v:textpath style="font-family:&quot;方正小标宋简体&quot;" trim="t" fitpath="t" string="永州卫生计生信息"/>
            <o:lock v:ext="edit" text="f"/>
          </v:shape>
        </w:pict>
      </w:r>
    </w:p>
    <w:p w:rsidR="007C06F2" w:rsidRDefault="007C06F2" w:rsidP="005C5C00">
      <w:pPr>
        <w:tabs>
          <w:tab w:val="center" w:pos="4252"/>
          <w:tab w:val="left" w:pos="6855"/>
        </w:tabs>
        <w:spacing w:after="0" w:line="620" w:lineRule="exact"/>
        <w:rPr>
          <w:rFonts w:ascii="楷体_GB2312" w:eastAsia="楷体_GB2312" w:hAnsi="楷体"/>
          <w:sz w:val="32"/>
          <w:szCs w:val="32"/>
        </w:rPr>
      </w:pPr>
      <w:r>
        <w:rPr>
          <w:rFonts w:ascii="楷体_GB2312" w:eastAsia="楷体_GB2312" w:hAnsi="楷体"/>
          <w:sz w:val="32"/>
          <w:szCs w:val="32"/>
        </w:rPr>
        <w:tab/>
      </w:r>
      <w:r>
        <w:rPr>
          <w:rFonts w:ascii="楷体_GB2312" w:eastAsia="楷体_GB2312" w:hAnsi="楷体" w:hint="eastAsia"/>
          <w:sz w:val="32"/>
          <w:szCs w:val="32"/>
        </w:rPr>
        <w:t>第</w:t>
      </w:r>
      <w:r>
        <w:rPr>
          <w:rFonts w:ascii="楷体_GB2312" w:eastAsia="楷体_GB2312" w:hAnsi="楷体"/>
          <w:sz w:val="32"/>
          <w:szCs w:val="32"/>
        </w:rPr>
        <w:t>2</w:t>
      </w:r>
      <w:r>
        <w:rPr>
          <w:rFonts w:ascii="楷体_GB2312" w:eastAsia="楷体_GB2312" w:hAnsi="楷体" w:hint="eastAsia"/>
          <w:sz w:val="32"/>
          <w:szCs w:val="32"/>
        </w:rPr>
        <w:t>期</w:t>
      </w:r>
      <w:r>
        <w:rPr>
          <w:rFonts w:ascii="楷体_GB2312" w:eastAsia="楷体_GB2312" w:hAnsi="楷体"/>
          <w:sz w:val="32"/>
          <w:szCs w:val="32"/>
        </w:rPr>
        <w:tab/>
      </w:r>
    </w:p>
    <w:p w:rsidR="007C06F2" w:rsidRDefault="007C06F2" w:rsidP="005C5C00">
      <w:pPr>
        <w:spacing w:after="0" w:line="570" w:lineRule="exact"/>
        <w:jc w:val="center"/>
        <w:rPr>
          <w:rFonts w:ascii="楷体_GB2312" w:eastAsia="楷体_GB2312" w:hAnsi="楷体"/>
          <w:sz w:val="32"/>
          <w:szCs w:val="32"/>
        </w:rPr>
      </w:pPr>
      <w:r>
        <w:rPr>
          <w:rFonts w:ascii="楷体_GB2312" w:eastAsia="楷体_GB2312" w:hAnsi="楷体" w:hint="eastAsia"/>
          <w:sz w:val="32"/>
          <w:szCs w:val="32"/>
        </w:rPr>
        <w:t>（总第</w:t>
      </w:r>
      <w:r>
        <w:rPr>
          <w:rFonts w:ascii="楷体_GB2312" w:eastAsia="楷体_GB2312" w:hAnsi="楷体"/>
          <w:sz w:val="32"/>
          <w:szCs w:val="32"/>
        </w:rPr>
        <w:t>114</w:t>
      </w:r>
      <w:r>
        <w:rPr>
          <w:rFonts w:ascii="楷体_GB2312" w:eastAsia="楷体_GB2312" w:hAnsi="楷体" w:hint="eastAsia"/>
          <w:sz w:val="32"/>
          <w:szCs w:val="32"/>
        </w:rPr>
        <w:t>期）</w:t>
      </w:r>
    </w:p>
    <w:p w:rsidR="007C06F2" w:rsidRDefault="007C06F2" w:rsidP="005C5C00">
      <w:pPr>
        <w:spacing w:after="0" w:line="600" w:lineRule="exact"/>
        <w:rPr>
          <w:rFonts w:ascii="仿宋_GB2312" w:eastAsia="仿宋_GB2312" w:hAnsi="仿宋"/>
          <w:sz w:val="32"/>
          <w:szCs w:val="32"/>
        </w:rPr>
      </w:pPr>
      <w:r>
        <w:rPr>
          <w:rFonts w:ascii="仿宋_GB2312" w:eastAsia="仿宋_GB2312" w:hAnsi="仿宋" w:hint="eastAsia"/>
          <w:sz w:val="30"/>
          <w:szCs w:val="30"/>
        </w:rPr>
        <w:t>永州市卫生健康委员会办公室编</w:t>
      </w:r>
      <w:r>
        <w:rPr>
          <w:rFonts w:ascii="仿宋_GB2312" w:eastAsia="仿宋_GB2312" w:hAnsi="仿宋"/>
          <w:sz w:val="32"/>
          <w:szCs w:val="32"/>
        </w:rPr>
        <w:t xml:space="preserve">           2020</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7</w:t>
      </w:r>
      <w:r>
        <w:rPr>
          <w:rFonts w:ascii="仿宋_GB2312" w:eastAsia="仿宋_GB2312" w:hAnsi="仿宋" w:hint="eastAsia"/>
          <w:sz w:val="32"/>
          <w:szCs w:val="32"/>
        </w:rPr>
        <w:t>日</w:t>
      </w:r>
    </w:p>
    <w:p w:rsidR="007C06F2" w:rsidRDefault="007C06F2" w:rsidP="005C5C00">
      <w:pPr>
        <w:spacing w:after="0" w:line="400" w:lineRule="exact"/>
        <w:rPr>
          <w:rFonts w:ascii="楷体_GB2312" w:eastAsia="楷体_GB2312"/>
          <w:sz w:val="32"/>
          <w:szCs w:val="32"/>
        </w:rPr>
      </w:pPr>
      <w:r>
        <w:rPr>
          <w:noProof/>
        </w:rPr>
        <w:pict>
          <v:line id="Line 2" o:spid="_x0000_s1026" style="position:absolute;flip:y;z-index:251658240" from="0,4.5pt" to="423pt,4.7pt" o:gfxdata="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w+34nUAAAABgEAAA8AAAAAAAAAAQAgAAAAIgAAAGRycy9k&#10;b3ducmV2LnhtbFBLAQIUABQAAAAIAIdO4kDAK+6kzQEAAJkDAAAOAAAAAAAAAAEAIAAAACMBAABk&#10;cnMvZTJvRG9jLnhtbFBLBQYAAAAABgAGAFkBAABiBQAAAAA=&#10;" strokecolor="red" strokeweight="1.5pt"/>
        </w:pict>
      </w:r>
    </w:p>
    <w:p w:rsidR="007C06F2" w:rsidRPr="005C5C00" w:rsidRDefault="007C06F2">
      <w:pPr>
        <w:tabs>
          <w:tab w:val="left" w:pos="8190"/>
        </w:tabs>
        <w:spacing w:after="0" w:line="600" w:lineRule="exact"/>
        <w:jc w:val="center"/>
        <w:rPr>
          <w:rFonts w:ascii="宋体" w:eastAsia="宋体"/>
          <w:sz w:val="44"/>
          <w:szCs w:val="44"/>
        </w:rPr>
      </w:pPr>
    </w:p>
    <w:p w:rsidR="007C06F2" w:rsidRDefault="007C06F2">
      <w:pPr>
        <w:tabs>
          <w:tab w:val="left" w:pos="8190"/>
        </w:tabs>
        <w:spacing w:after="0" w:line="600" w:lineRule="exact"/>
        <w:jc w:val="center"/>
        <w:rPr>
          <w:rFonts w:ascii="宋体" w:eastAsia="宋体"/>
          <w:sz w:val="44"/>
          <w:szCs w:val="44"/>
        </w:rPr>
      </w:pPr>
      <w:r>
        <w:rPr>
          <w:rFonts w:ascii="宋体" w:eastAsia="宋体" w:hint="eastAsia"/>
          <w:sz w:val="44"/>
          <w:szCs w:val="44"/>
        </w:rPr>
        <w:t>永州市卫生健康委员会</w:t>
      </w:r>
    </w:p>
    <w:p w:rsidR="007C06F2" w:rsidRDefault="007C06F2">
      <w:pPr>
        <w:spacing w:after="0"/>
        <w:jc w:val="center"/>
        <w:rPr>
          <w:rFonts w:ascii="宋体" w:eastAsia="宋体"/>
          <w:sz w:val="44"/>
          <w:szCs w:val="44"/>
        </w:rPr>
      </w:pPr>
      <w:r>
        <w:rPr>
          <w:rFonts w:ascii="宋体" w:eastAsia="宋体"/>
          <w:sz w:val="44"/>
          <w:szCs w:val="44"/>
        </w:rPr>
        <w:t>2020</w:t>
      </w:r>
      <w:r>
        <w:rPr>
          <w:rFonts w:ascii="宋体" w:eastAsia="宋体" w:hint="eastAsia"/>
          <w:sz w:val="44"/>
          <w:szCs w:val="44"/>
        </w:rPr>
        <w:t>年</w:t>
      </w:r>
      <w:r>
        <w:rPr>
          <w:rFonts w:ascii="宋体" w:eastAsia="宋体"/>
          <w:sz w:val="44"/>
          <w:szCs w:val="44"/>
        </w:rPr>
        <w:t>1</w:t>
      </w:r>
      <w:r>
        <w:rPr>
          <w:rFonts w:ascii="宋体" w:eastAsia="宋体" w:hint="eastAsia"/>
          <w:sz w:val="44"/>
          <w:szCs w:val="44"/>
        </w:rPr>
        <w:t>月份工作要点</w:t>
      </w:r>
    </w:p>
    <w:p w:rsidR="007C06F2" w:rsidRDefault="007C06F2">
      <w:pPr>
        <w:spacing w:after="0" w:line="600" w:lineRule="exact"/>
        <w:jc w:val="center"/>
        <w:rPr>
          <w:rFonts w:ascii="??_GB2312" w:eastAsia="Times New Roman"/>
          <w:sz w:val="32"/>
          <w:szCs w:val="32"/>
        </w:rPr>
      </w:pPr>
    </w:p>
    <w:p w:rsidR="007C06F2" w:rsidRDefault="007C06F2">
      <w:pPr>
        <w:spacing w:after="0" w:line="600" w:lineRule="exact"/>
        <w:ind w:firstLine="646"/>
        <w:jc w:val="both"/>
        <w:rPr>
          <w:rFonts w:ascii="仿宋_GB2312" w:eastAsia="仿宋_GB2312"/>
          <w:snapToGrid w:val="0"/>
          <w:sz w:val="32"/>
          <w:szCs w:val="32"/>
        </w:rPr>
      </w:pPr>
      <w:smartTag w:uri="urn:schemas-microsoft-com:office:smarttags" w:element="chsdate">
        <w:smartTagPr>
          <w:attr w:name="IsROCDate" w:val="False"/>
          <w:attr w:name="IsLunarDate" w:val="False"/>
          <w:attr w:name="Day" w:val="30"/>
          <w:attr w:name="Month" w:val="12"/>
          <w:attr w:name="Year" w:val="2019"/>
        </w:smartTagPr>
        <w:r>
          <w:rPr>
            <w:rFonts w:ascii="仿宋_GB2312" w:eastAsia="仿宋_GB2312"/>
            <w:snapToGrid w:val="0"/>
            <w:sz w:val="32"/>
            <w:szCs w:val="32"/>
          </w:rPr>
          <w:t>2019</w:t>
        </w:r>
        <w:r>
          <w:rPr>
            <w:rFonts w:ascii="仿宋_GB2312" w:eastAsia="仿宋_GB2312" w:hint="eastAsia"/>
            <w:snapToGrid w:val="0"/>
            <w:sz w:val="32"/>
            <w:szCs w:val="32"/>
          </w:rPr>
          <w:t>年</w:t>
        </w:r>
        <w:r>
          <w:rPr>
            <w:rFonts w:ascii="仿宋_GB2312" w:eastAsia="仿宋_GB2312"/>
            <w:snapToGrid w:val="0"/>
            <w:sz w:val="32"/>
            <w:szCs w:val="32"/>
          </w:rPr>
          <w:t>12</w:t>
        </w:r>
        <w:r>
          <w:rPr>
            <w:rFonts w:ascii="仿宋_GB2312" w:eastAsia="仿宋_GB2312" w:hint="eastAsia"/>
            <w:snapToGrid w:val="0"/>
            <w:sz w:val="32"/>
            <w:szCs w:val="32"/>
          </w:rPr>
          <w:t>月</w:t>
        </w:r>
        <w:r>
          <w:rPr>
            <w:rFonts w:ascii="仿宋_GB2312" w:eastAsia="仿宋_GB2312"/>
            <w:snapToGrid w:val="0"/>
            <w:sz w:val="32"/>
            <w:szCs w:val="32"/>
          </w:rPr>
          <w:t>30</w:t>
        </w:r>
        <w:r>
          <w:rPr>
            <w:rFonts w:ascii="仿宋_GB2312" w:eastAsia="仿宋_GB2312" w:hint="eastAsia"/>
            <w:snapToGrid w:val="0"/>
            <w:sz w:val="32"/>
            <w:szCs w:val="32"/>
          </w:rPr>
          <w:t>日</w:t>
        </w:r>
      </w:smartTag>
      <w:r>
        <w:rPr>
          <w:rFonts w:ascii="仿宋_GB2312" w:eastAsia="仿宋_GB2312" w:hint="eastAsia"/>
          <w:snapToGrid w:val="0"/>
          <w:sz w:val="32"/>
          <w:szCs w:val="32"/>
        </w:rPr>
        <w:t>上午，经委务会议研究确定</w:t>
      </w:r>
      <w:r>
        <w:rPr>
          <w:rFonts w:ascii="仿宋_GB2312" w:eastAsia="仿宋_GB2312"/>
          <w:snapToGrid w:val="0"/>
          <w:sz w:val="32"/>
          <w:szCs w:val="32"/>
        </w:rPr>
        <w:t>2020</w:t>
      </w:r>
      <w:r>
        <w:rPr>
          <w:rFonts w:ascii="仿宋_GB2312" w:eastAsia="仿宋_GB2312" w:hint="eastAsia"/>
          <w:snapToGrid w:val="0"/>
          <w:sz w:val="32"/>
          <w:szCs w:val="32"/>
        </w:rPr>
        <w:t>年</w:t>
      </w:r>
      <w:r>
        <w:rPr>
          <w:rFonts w:ascii="仿宋_GB2312" w:eastAsia="仿宋_GB2312"/>
          <w:snapToGrid w:val="0"/>
          <w:sz w:val="32"/>
          <w:szCs w:val="32"/>
        </w:rPr>
        <w:t>1</w:t>
      </w:r>
      <w:r>
        <w:rPr>
          <w:rFonts w:ascii="仿宋_GB2312" w:eastAsia="仿宋_GB2312" w:hint="eastAsia"/>
          <w:snapToGrid w:val="0"/>
          <w:sz w:val="32"/>
          <w:szCs w:val="32"/>
        </w:rPr>
        <w:t>月份工作要点如下，请委领导切实担负起领导责任，加强工作协调和督导落实；委机关各科室、二级机构和有关医疗卫生单位要密切配合，采取有效措施，在做好日常工作的同时，突出重点，统筹兼顾，确保</w:t>
      </w:r>
      <w:r>
        <w:rPr>
          <w:rFonts w:ascii="仿宋_GB2312" w:eastAsia="仿宋_GB2312"/>
          <w:snapToGrid w:val="0"/>
          <w:sz w:val="32"/>
          <w:szCs w:val="32"/>
        </w:rPr>
        <w:t>1</w:t>
      </w:r>
      <w:r>
        <w:rPr>
          <w:rFonts w:ascii="仿宋_GB2312" w:eastAsia="仿宋_GB2312" w:hint="eastAsia"/>
          <w:snapToGrid w:val="0"/>
          <w:sz w:val="32"/>
          <w:szCs w:val="32"/>
        </w:rPr>
        <w:t>月份各项重点工作圆满完成。</w:t>
      </w:r>
    </w:p>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
        <w:gridCol w:w="5897"/>
        <w:gridCol w:w="1669"/>
        <w:gridCol w:w="1430"/>
      </w:tblGrid>
      <w:tr w:rsidR="007C06F2">
        <w:trPr>
          <w:trHeight w:val="642"/>
        </w:trPr>
        <w:tc>
          <w:tcPr>
            <w:tcW w:w="718" w:type="dxa"/>
            <w:vAlign w:val="center"/>
          </w:tcPr>
          <w:p w:rsidR="007C06F2" w:rsidRDefault="007C06F2">
            <w:pPr>
              <w:spacing w:after="0" w:line="360" w:lineRule="exact"/>
              <w:jc w:val="center"/>
              <w:rPr>
                <w:rFonts w:ascii="黑体" w:eastAsia="黑体"/>
                <w:sz w:val="28"/>
                <w:szCs w:val="28"/>
              </w:rPr>
            </w:pPr>
            <w:r>
              <w:rPr>
                <w:rFonts w:ascii="黑体" w:eastAsia="黑体" w:hint="eastAsia"/>
                <w:sz w:val="28"/>
                <w:szCs w:val="28"/>
              </w:rPr>
              <w:t>序号</w:t>
            </w:r>
          </w:p>
        </w:tc>
        <w:tc>
          <w:tcPr>
            <w:tcW w:w="5897" w:type="dxa"/>
            <w:vAlign w:val="center"/>
          </w:tcPr>
          <w:p w:rsidR="007C06F2" w:rsidRDefault="007C06F2">
            <w:pPr>
              <w:spacing w:after="0" w:line="360" w:lineRule="exact"/>
              <w:jc w:val="center"/>
              <w:rPr>
                <w:rFonts w:ascii="黑体" w:eastAsia="黑体"/>
                <w:sz w:val="28"/>
                <w:szCs w:val="28"/>
              </w:rPr>
            </w:pPr>
            <w:r>
              <w:rPr>
                <w:rFonts w:ascii="黑体" w:eastAsia="黑体" w:hint="eastAsia"/>
                <w:sz w:val="28"/>
                <w:szCs w:val="28"/>
              </w:rPr>
              <w:t>重点工作</w:t>
            </w:r>
          </w:p>
        </w:tc>
        <w:tc>
          <w:tcPr>
            <w:tcW w:w="1669" w:type="dxa"/>
            <w:vAlign w:val="center"/>
          </w:tcPr>
          <w:p w:rsidR="007C06F2" w:rsidRDefault="007C06F2">
            <w:pPr>
              <w:spacing w:after="0" w:line="360" w:lineRule="exact"/>
              <w:jc w:val="center"/>
              <w:rPr>
                <w:rFonts w:ascii="黑体" w:eastAsia="黑体"/>
                <w:sz w:val="28"/>
                <w:szCs w:val="28"/>
              </w:rPr>
            </w:pPr>
            <w:r>
              <w:rPr>
                <w:rFonts w:ascii="黑体" w:eastAsia="黑体" w:hint="eastAsia"/>
                <w:sz w:val="28"/>
                <w:szCs w:val="28"/>
              </w:rPr>
              <w:t>责任科室</w:t>
            </w:r>
          </w:p>
        </w:tc>
        <w:tc>
          <w:tcPr>
            <w:tcW w:w="1430" w:type="dxa"/>
            <w:vAlign w:val="center"/>
          </w:tcPr>
          <w:p w:rsidR="007C06F2" w:rsidRDefault="007C06F2">
            <w:pPr>
              <w:spacing w:after="0" w:line="360" w:lineRule="exact"/>
              <w:jc w:val="center"/>
              <w:rPr>
                <w:rFonts w:ascii="黑体" w:eastAsia="黑体"/>
                <w:sz w:val="28"/>
                <w:szCs w:val="28"/>
              </w:rPr>
            </w:pPr>
            <w:r>
              <w:rPr>
                <w:rFonts w:ascii="黑体" w:eastAsia="黑体" w:hint="eastAsia"/>
                <w:sz w:val="28"/>
                <w:szCs w:val="28"/>
              </w:rPr>
              <w:t>责任领导</w:t>
            </w:r>
          </w:p>
        </w:tc>
      </w:tr>
      <w:tr w:rsidR="007C06F2">
        <w:trPr>
          <w:trHeight w:val="642"/>
        </w:trPr>
        <w:tc>
          <w:tcPr>
            <w:tcW w:w="718" w:type="dxa"/>
            <w:vAlign w:val="center"/>
          </w:tcPr>
          <w:p w:rsidR="007C06F2" w:rsidRDefault="007C06F2">
            <w:pPr>
              <w:spacing w:after="0" w:line="360" w:lineRule="exact"/>
              <w:jc w:val="center"/>
              <w:rPr>
                <w:rFonts w:ascii="黑体" w:eastAsia="黑体"/>
                <w:sz w:val="28"/>
                <w:szCs w:val="28"/>
              </w:rPr>
            </w:pPr>
            <w:r>
              <w:rPr>
                <w:rFonts w:ascii="仿宋_GB2312" w:eastAsia="仿宋_GB2312"/>
                <w:sz w:val="24"/>
              </w:rPr>
              <w:t>1</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继续做好各项考核迎检工作，完成对县区卫生健康重点工作和市直医疗卫生单位年度绩效考核。</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人事科、办公室及各责任科室</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委分管领导</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2</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全力做好中央十九届四中全会、省委经济工作会、市委全会和经济工作会议精神学习传达工作。</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宣传科</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王群路</w:t>
            </w:r>
          </w:p>
        </w:tc>
      </w:tr>
    </w:tbl>
    <w:p w:rsidR="007C06F2" w:rsidRDefault="007C06F2"/>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
        <w:gridCol w:w="5897"/>
        <w:gridCol w:w="1669"/>
        <w:gridCol w:w="1430"/>
      </w:tblGrid>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3</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草拟健康永州建设重点工作任务。</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办公室</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严行斌</w:t>
            </w:r>
            <w:bookmarkStart w:id="0" w:name="_GoBack"/>
            <w:bookmarkEnd w:id="0"/>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4</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协助指导祁阳等县区全力做好健康扶贫迎国检工作。</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基层卫生健康科</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刘建雄</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5</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做好“不忘初心　牢记使命”主题教育总结工作。</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人事科、机关党委</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蒋玲萍</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6</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进一步完善</w:t>
            </w:r>
            <w:r>
              <w:rPr>
                <w:rFonts w:ascii="仿宋_GB2312" w:eastAsia="仿宋_GB2312"/>
                <w:sz w:val="24"/>
              </w:rPr>
              <w:t>2020</w:t>
            </w:r>
            <w:r>
              <w:rPr>
                <w:rFonts w:ascii="仿宋_GB2312" w:eastAsia="仿宋_GB2312" w:hint="eastAsia"/>
                <w:sz w:val="24"/>
              </w:rPr>
              <w:t>年工作计划，筹备</w:t>
            </w:r>
            <w:r>
              <w:rPr>
                <w:rFonts w:ascii="仿宋_GB2312" w:eastAsia="仿宋_GB2312"/>
                <w:sz w:val="24"/>
              </w:rPr>
              <w:t>2020</w:t>
            </w:r>
            <w:r>
              <w:rPr>
                <w:rFonts w:ascii="仿宋_GB2312" w:eastAsia="仿宋_GB2312" w:hint="eastAsia"/>
                <w:sz w:val="24"/>
              </w:rPr>
              <w:t>年全市卫生健康工作会议。</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办公室</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严行斌</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7</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启动《基本医疗卫生与健康促进法》的宣传学习。</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法规与综合监督科</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任水平</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8</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全力做好冬春季传染病的监测预警和突发公共卫生事件的应急处置。</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疾控科</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万松青</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9</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做好医护代表、计生特扶家庭、困难党员、困难职工、离退休老干部等群体的春节走访慰问工作。</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办公室、人事科、机关党委、机关工会、计生协会</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严行斌</w:t>
            </w:r>
          </w:p>
          <w:p w:rsidR="007C06F2" w:rsidRDefault="007C06F2">
            <w:pPr>
              <w:spacing w:after="0" w:line="360" w:lineRule="exact"/>
              <w:jc w:val="center"/>
              <w:rPr>
                <w:rFonts w:ascii="仿宋_GB2312" w:eastAsia="仿宋_GB2312"/>
                <w:sz w:val="24"/>
              </w:rPr>
            </w:pPr>
            <w:r>
              <w:rPr>
                <w:rFonts w:ascii="仿宋_GB2312" w:eastAsia="仿宋_GB2312" w:hint="eastAsia"/>
                <w:sz w:val="24"/>
              </w:rPr>
              <w:t>蒋玲萍</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10</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继续做好</w:t>
            </w:r>
            <w:r>
              <w:rPr>
                <w:rFonts w:ascii="仿宋_GB2312" w:eastAsia="仿宋_GB2312"/>
                <w:sz w:val="24"/>
              </w:rPr>
              <w:t>2019</w:t>
            </w:r>
            <w:r>
              <w:rPr>
                <w:rFonts w:ascii="仿宋_GB2312" w:eastAsia="仿宋_GB2312" w:hint="eastAsia"/>
                <w:sz w:val="24"/>
              </w:rPr>
              <w:t>年度委机关部门决算和</w:t>
            </w:r>
            <w:r>
              <w:rPr>
                <w:rFonts w:ascii="仿宋_GB2312" w:eastAsia="仿宋_GB2312"/>
                <w:sz w:val="24"/>
              </w:rPr>
              <w:t>2020</w:t>
            </w:r>
            <w:r>
              <w:rPr>
                <w:rFonts w:ascii="仿宋_GB2312" w:eastAsia="仿宋_GB2312" w:hint="eastAsia"/>
                <w:sz w:val="24"/>
              </w:rPr>
              <w:t>年财政预算及部门预算绩效评价申报工作。</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财务科</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吴明珠</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11</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全力做好“两节”“两会”期间全系统的应急值班、安全生产、信访维稳等工作。严守中央八项规定。</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办公室</w:t>
            </w:r>
          </w:p>
          <w:p w:rsidR="007C06F2" w:rsidRDefault="007C06F2">
            <w:pPr>
              <w:spacing w:after="0" w:line="360" w:lineRule="exact"/>
              <w:jc w:val="center"/>
              <w:rPr>
                <w:rFonts w:ascii="仿宋_GB2312" w:eastAsia="仿宋_GB2312"/>
                <w:sz w:val="24"/>
              </w:rPr>
            </w:pPr>
            <w:r>
              <w:rPr>
                <w:rFonts w:ascii="仿宋_GB2312" w:eastAsia="仿宋_GB2312" w:hint="eastAsia"/>
                <w:sz w:val="24"/>
              </w:rPr>
              <w:t>全体干部职工</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严行斌</w:t>
            </w:r>
          </w:p>
          <w:p w:rsidR="007C06F2" w:rsidRDefault="007C06F2">
            <w:pPr>
              <w:spacing w:after="0" w:line="360" w:lineRule="exact"/>
              <w:jc w:val="center"/>
              <w:rPr>
                <w:rFonts w:ascii="仿宋_GB2312" w:eastAsia="仿宋_GB2312"/>
                <w:sz w:val="24"/>
              </w:rPr>
            </w:pPr>
            <w:r>
              <w:rPr>
                <w:rFonts w:ascii="仿宋_GB2312" w:eastAsia="仿宋_GB2312" w:hint="eastAsia"/>
                <w:sz w:val="24"/>
              </w:rPr>
              <w:t>委领导</w:t>
            </w:r>
          </w:p>
        </w:tc>
      </w:tr>
      <w:tr w:rsidR="007C06F2">
        <w:trPr>
          <w:trHeight w:val="642"/>
        </w:trPr>
        <w:tc>
          <w:tcPr>
            <w:tcW w:w="718" w:type="dxa"/>
            <w:vAlign w:val="center"/>
          </w:tcPr>
          <w:p w:rsidR="007C06F2" w:rsidRDefault="007C06F2">
            <w:pPr>
              <w:spacing w:after="0" w:line="360" w:lineRule="exact"/>
              <w:jc w:val="center"/>
              <w:rPr>
                <w:rFonts w:ascii="仿宋_GB2312" w:eastAsia="仿宋_GB2312"/>
                <w:sz w:val="24"/>
              </w:rPr>
            </w:pPr>
            <w:r>
              <w:rPr>
                <w:rFonts w:ascii="仿宋_GB2312" w:eastAsia="仿宋_GB2312"/>
                <w:sz w:val="24"/>
              </w:rPr>
              <w:t>12</w:t>
            </w:r>
          </w:p>
        </w:tc>
        <w:tc>
          <w:tcPr>
            <w:tcW w:w="5897" w:type="dxa"/>
            <w:vAlign w:val="center"/>
          </w:tcPr>
          <w:p w:rsidR="007C06F2" w:rsidRDefault="007C06F2">
            <w:pPr>
              <w:spacing w:after="0" w:line="360" w:lineRule="exact"/>
              <w:rPr>
                <w:rFonts w:ascii="仿宋_GB2312" w:eastAsia="仿宋_GB2312"/>
                <w:sz w:val="24"/>
              </w:rPr>
            </w:pPr>
            <w:r>
              <w:rPr>
                <w:rFonts w:ascii="仿宋_GB2312" w:eastAsia="仿宋_GB2312" w:hint="eastAsia"/>
                <w:sz w:val="24"/>
              </w:rPr>
              <w:t>继续做好六城同创、扫黑除恶、两个主义专项整治、医疗卫生领域商业贿赂专项整治和二级机构集中整治年活动。</w:t>
            </w:r>
          </w:p>
        </w:tc>
        <w:tc>
          <w:tcPr>
            <w:tcW w:w="1669"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办公室、医政医管科、机关党委等</w:t>
            </w:r>
          </w:p>
        </w:tc>
        <w:tc>
          <w:tcPr>
            <w:tcW w:w="1430" w:type="dxa"/>
            <w:vAlign w:val="center"/>
          </w:tcPr>
          <w:p w:rsidR="007C06F2" w:rsidRDefault="007C06F2">
            <w:pPr>
              <w:spacing w:after="0" w:line="360" w:lineRule="exact"/>
              <w:jc w:val="center"/>
              <w:rPr>
                <w:rFonts w:ascii="仿宋_GB2312" w:eastAsia="仿宋_GB2312"/>
                <w:sz w:val="24"/>
              </w:rPr>
            </w:pPr>
            <w:r>
              <w:rPr>
                <w:rFonts w:ascii="仿宋_GB2312" w:eastAsia="仿宋_GB2312" w:hint="eastAsia"/>
                <w:sz w:val="24"/>
              </w:rPr>
              <w:t>严行斌</w:t>
            </w:r>
          </w:p>
          <w:p w:rsidR="007C06F2" w:rsidRDefault="007C06F2">
            <w:pPr>
              <w:spacing w:after="0" w:line="360" w:lineRule="exact"/>
              <w:jc w:val="center"/>
              <w:rPr>
                <w:rFonts w:ascii="仿宋_GB2312" w:eastAsia="仿宋_GB2312"/>
                <w:sz w:val="24"/>
              </w:rPr>
            </w:pPr>
            <w:r>
              <w:rPr>
                <w:rFonts w:ascii="仿宋_GB2312" w:eastAsia="仿宋_GB2312" w:hint="eastAsia"/>
                <w:sz w:val="24"/>
              </w:rPr>
              <w:t>蒋陆阳</w:t>
            </w:r>
          </w:p>
          <w:p w:rsidR="007C06F2" w:rsidRDefault="007C06F2">
            <w:pPr>
              <w:spacing w:after="0" w:line="360" w:lineRule="exact"/>
              <w:jc w:val="center"/>
              <w:rPr>
                <w:rFonts w:ascii="仿宋_GB2312" w:eastAsia="仿宋_GB2312"/>
                <w:sz w:val="24"/>
              </w:rPr>
            </w:pPr>
            <w:r>
              <w:rPr>
                <w:rFonts w:ascii="仿宋_GB2312" w:eastAsia="仿宋_GB2312" w:hint="eastAsia"/>
                <w:sz w:val="24"/>
              </w:rPr>
              <w:t>蒋玲萍</w:t>
            </w:r>
          </w:p>
        </w:tc>
      </w:tr>
    </w:tbl>
    <w:p w:rsidR="007C06F2" w:rsidRDefault="007C06F2"/>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7C06F2">
        <w:trPr>
          <w:trHeight w:val="642"/>
        </w:trPr>
        <w:tc>
          <w:tcPr>
            <w:tcW w:w="838" w:type="dxa"/>
            <w:vAlign w:val="center"/>
          </w:tcPr>
          <w:p w:rsidR="007C06F2" w:rsidRDefault="007C06F2">
            <w:pPr>
              <w:spacing w:after="0" w:line="360" w:lineRule="exact"/>
              <w:jc w:val="center"/>
              <w:rPr>
                <w:rFonts w:ascii="黑体" w:eastAsia="黑体"/>
                <w:sz w:val="28"/>
                <w:szCs w:val="28"/>
              </w:rPr>
            </w:pPr>
            <w:r>
              <w:rPr>
                <w:rFonts w:ascii="黑体" w:eastAsia="黑体" w:hint="eastAsia"/>
                <w:sz w:val="28"/>
                <w:szCs w:val="28"/>
              </w:rPr>
              <w:t>序号</w:t>
            </w:r>
          </w:p>
        </w:tc>
        <w:tc>
          <w:tcPr>
            <w:tcW w:w="5934" w:type="dxa"/>
            <w:vAlign w:val="center"/>
          </w:tcPr>
          <w:p w:rsidR="007C06F2" w:rsidRDefault="007C06F2">
            <w:pPr>
              <w:spacing w:after="0" w:line="360" w:lineRule="exact"/>
              <w:jc w:val="center"/>
              <w:rPr>
                <w:rFonts w:ascii="黑体" w:eastAsia="黑体"/>
                <w:sz w:val="28"/>
                <w:szCs w:val="28"/>
              </w:rPr>
            </w:pPr>
            <w:r>
              <w:rPr>
                <w:rFonts w:ascii="黑体" w:eastAsia="黑体" w:hint="eastAsia"/>
                <w:sz w:val="28"/>
                <w:szCs w:val="28"/>
              </w:rPr>
              <w:t>工作任务</w:t>
            </w:r>
          </w:p>
        </w:tc>
        <w:tc>
          <w:tcPr>
            <w:tcW w:w="1512" w:type="dxa"/>
            <w:vAlign w:val="center"/>
          </w:tcPr>
          <w:p w:rsidR="007C06F2" w:rsidRDefault="007C06F2">
            <w:pPr>
              <w:spacing w:after="0" w:line="360" w:lineRule="exact"/>
              <w:jc w:val="center"/>
              <w:rPr>
                <w:rFonts w:ascii="黑体" w:eastAsia="黑体"/>
                <w:sz w:val="28"/>
                <w:szCs w:val="28"/>
              </w:rPr>
            </w:pPr>
            <w:r>
              <w:rPr>
                <w:rFonts w:ascii="黑体" w:eastAsia="黑体" w:hint="eastAsia"/>
                <w:sz w:val="28"/>
                <w:szCs w:val="28"/>
              </w:rPr>
              <w:t>责任科室</w:t>
            </w:r>
          </w:p>
        </w:tc>
        <w:tc>
          <w:tcPr>
            <w:tcW w:w="1430" w:type="dxa"/>
            <w:vAlign w:val="center"/>
          </w:tcPr>
          <w:p w:rsidR="007C06F2" w:rsidRDefault="007C06F2">
            <w:pPr>
              <w:spacing w:after="0" w:line="360" w:lineRule="exact"/>
              <w:jc w:val="center"/>
              <w:rPr>
                <w:rFonts w:ascii="黑体" w:eastAsia="黑体"/>
                <w:sz w:val="28"/>
                <w:szCs w:val="28"/>
              </w:rPr>
            </w:pPr>
            <w:r>
              <w:rPr>
                <w:rFonts w:ascii="黑体" w:eastAsia="黑体" w:hint="eastAsia"/>
                <w:sz w:val="28"/>
                <w:szCs w:val="28"/>
              </w:rPr>
              <w:t>责任领导</w:t>
            </w:r>
          </w:p>
        </w:tc>
      </w:tr>
      <w:tr w:rsidR="007C06F2">
        <w:trPr>
          <w:trHeight w:val="90"/>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①牵头汇总上报省定卫生健康重点工作年度完成情况和资料。②牵头报送省委政治建设考察反馈意见整改情况、全市党办系统统筹联动工作和全面小康社会相关资料。</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办公室</w:t>
            </w:r>
          </w:p>
        </w:tc>
        <w:tc>
          <w:tcPr>
            <w:tcW w:w="1430" w:type="dxa"/>
            <w:vMerge w:val="restart"/>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严行斌</w:t>
            </w:r>
          </w:p>
        </w:tc>
      </w:tr>
      <w:tr w:rsidR="007C06F2">
        <w:trPr>
          <w:trHeight w:val="90"/>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①继续做好国家药品监测平台数据上报工作。②抓好紧缺专业人才继续教育学分录入工作。</w:t>
            </w:r>
          </w:p>
        </w:tc>
        <w:tc>
          <w:tcPr>
            <w:tcW w:w="1512" w:type="dxa"/>
            <w:vAlign w:val="center"/>
          </w:tcPr>
          <w:p w:rsidR="007C06F2" w:rsidRDefault="007C06F2">
            <w:pPr>
              <w:spacing w:after="0" w:line="300" w:lineRule="exact"/>
              <w:jc w:val="both"/>
              <w:rPr>
                <w:rFonts w:ascii="仿宋_GB2312" w:eastAsia="仿宋_GB2312"/>
                <w:sz w:val="24"/>
              </w:rPr>
            </w:pPr>
            <w:r>
              <w:rPr>
                <w:rFonts w:ascii="仿宋_GB2312" w:eastAsia="仿宋_GB2312" w:hint="eastAsia"/>
                <w:sz w:val="24"/>
              </w:rPr>
              <w:t>药政科教科</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trPr>
          <w:trHeight w:val="898"/>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3</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①做好</w:t>
            </w:r>
            <w:r>
              <w:rPr>
                <w:rFonts w:ascii="仿宋_GB2312" w:eastAsia="仿宋_GB2312"/>
                <w:sz w:val="24"/>
              </w:rPr>
              <w:t>2020</w:t>
            </w:r>
            <w:r>
              <w:rPr>
                <w:rFonts w:ascii="仿宋_GB2312" w:eastAsia="仿宋_GB2312" w:hint="eastAsia"/>
                <w:sz w:val="24"/>
              </w:rPr>
              <w:t>年度中初级卫生专业技术考试报名，指导市直医疗卫生单位及县区做好现场确认工作。②做好</w:t>
            </w:r>
            <w:r>
              <w:rPr>
                <w:rFonts w:ascii="仿宋_GB2312" w:eastAsia="仿宋_GB2312"/>
                <w:sz w:val="24"/>
              </w:rPr>
              <w:t>2019</w:t>
            </w:r>
            <w:r>
              <w:rPr>
                <w:rFonts w:ascii="仿宋_GB2312" w:eastAsia="仿宋_GB2312" w:hint="eastAsia"/>
                <w:sz w:val="24"/>
              </w:rPr>
              <w:t>年度机关事业单位工作人员年度考核相关工作。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人事科</w:t>
            </w:r>
          </w:p>
        </w:tc>
        <w:tc>
          <w:tcPr>
            <w:tcW w:w="1430"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蒋玲萍</w:t>
            </w:r>
          </w:p>
        </w:tc>
      </w:tr>
    </w:tbl>
    <w:p w:rsidR="007C06F2" w:rsidRDefault="007C06F2"/>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7C06F2">
        <w:trPr>
          <w:trHeight w:val="898"/>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4</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组织好基层党组织书记向机关党委述职评议工作。②完成市中医院党委委员补选人选和纪委委员人选的考察工作。③继续在全市卫健系统持续开展“雁过拔毛”式腐败问题专项整治和“扶贫领域腐败和作风问题”专项治理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机关党委</w:t>
            </w:r>
          </w:p>
        </w:tc>
        <w:tc>
          <w:tcPr>
            <w:tcW w:w="1430" w:type="dxa"/>
            <w:vMerge w:val="restart"/>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蒋玲萍</w:t>
            </w:r>
          </w:p>
        </w:tc>
      </w:tr>
      <w:tr w:rsidR="007C06F2">
        <w:trPr>
          <w:trHeight w:val="963"/>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5</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①组织全市</w:t>
            </w:r>
            <w:r>
              <w:rPr>
                <w:rFonts w:ascii="仿宋_GB2312" w:eastAsia="仿宋_GB2312"/>
                <w:sz w:val="24"/>
              </w:rPr>
              <w:t>2019</w:t>
            </w:r>
            <w:r>
              <w:rPr>
                <w:rFonts w:ascii="仿宋_GB2312" w:eastAsia="仿宋_GB2312" w:hint="eastAsia"/>
                <w:sz w:val="24"/>
              </w:rPr>
              <w:t>年下半年妇幼健康重点工作信息质控。</w:t>
            </w:r>
          </w:p>
          <w:p w:rsidR="007C06F2" w:rsidRDefault="007C06F2">
            <w:pPr>
              <w:spacing w:after="0" w:line="360" w:lineRule="exact"/>
              <w:jc w:val="both"/>
              <w:rPr>
                <w:rFonts w:ascii="仿宋_GB2312" w:eastAsia="仿宋_GB2312"/>
                <w:sz w:val="24"/>
              </w:rPr>
            </w:pPr>
            <w:r>
              <w:rPr>
                <w:rFonts w:ascii="仿宋_GB2312" w:eastAsia="仿宋_GB2312" w:hint="eastAsia"/>
                <w:sz w:val="24"/>
              </w:rPr>
              <w:t>②对艾滋病感染孕产妇所生儿童案例整改情况进行实地核查。③对东安孕产妇死亡病历进行市级评审。④组织专家对双牌县妇幼保健院《母婴保健证》到期换证进行再次验收校验。</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妇幼健康科</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rsidTr="005C5C00">
        <w:trPr>
          <w:trHeight w:val="877"/>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6</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做好“永州市工会第七期职工医疗互助活动”资料汇总上报工作，并缴纳医疗互助保险费用。</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机关工会</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rsidTr="005C5C00">
        <w:trPr>
          <w:trHeight w:val="786"/>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7</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做好省计生协年度重点工作情况资料上传工作。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市计划生育协会</w:t>
            </w:r>
          </w:p>
        </w:tc>
        <w:tc>
          <w:tcPr>
            <w:tcW w:w="1430"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蒋玲萍</w:t>
            </w:r>
          </w:p>
        </w:tc>
      </w:tr>
      <w:tr w:rsidR="007C06F2" w:rsidTr="005C5C00">
        <w:trPr>
          <w:trHeight w:val="913"/>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8</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①完成全市中医药监测数据网络直报工作。②督促完成</w:t>
            </w:r>
            <w:r>
              <w:rPr>
                <w:rFonts w:ascii="仿宋_GB2312" w:eastAsia="仿宋_GB2312"/>
                <w:sz w:val="24"/>
              </w:rPr>
              <w:t>2019</w:t>
            </w:r>
            <w:r>
              <w:rPr>
                <w:rFonts w:ascii="仿宋_GB2312" w:eastAsia="仿宋_GB2312" w:hint="eastAsia"/>
                <w:sz w:val="24"/>
              </w:rPr>
              <w:t>年以前的科研项目做好结题工作。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中医科</w:t>
            </w:r>
          </w:p>
        </w:tc>
        <w:tc>
          <w:tcPr>
            <w:tcW w:w="1430" w:type="dxa"/>
            <w:vMerge w:val="restart"/>
            <w:vAlign w:val="center"/>
          </w:tcPr>
          <w:p w:rsidR="007C06F2" w:rsidRDefault="007C06F2">
            <w:pPr>
              <w:spacing w:line="300" w:lineRule="exact"/>
              <w:jc w:val="center"/>
              <w:rPr>
                <w:rFonts w:ascii="仿宋_GB2312" w:eastAsia="仿宋_GB2312"/>
                <w:sz w:val="24"/>
              </w:rPr>
            </w:pPr>
            <w:r>
              <w:rPr>
                <w:rFonts w:ascii="仿宋_GB2312" w:eastAsia="仿宋_GB2312" w:hint="eastAsia"/>
                <w:sz w:val="24"/>
              </w:rPr>
              <w:t>王群路</w:t>
            </w:r>
          </w:p>
        </w:tc>
      </w:tr>
      <w:tr w:rsidR="007C06F2" w:rsidTr="005C5C00">
        <w:trPr>
          <w:trHeight w:val="782"/>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9</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完成委党组理论学习中心组</w:t>
            </w:r>
            <w:r>
              <w:rPr>
                <w:rFonts w:ascii="仿宋_GB2312" w:eastAsia="仿宋_GB2312"/>
                <w:sz w:val="24"/>
              </w:rPr>
              <w:t>1</w:t>
            </w:r>
            <w:r>
              <w:rPr>
                <w:rFonts w:ascii="仿宋_GB2312" w:eastAsia="仿宋_GB2312" w:hint="eastAsia"/>
                <w:sz w:val="24"/>
              </w:rPr>
              <w:t>月份的学习工作。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宣传科</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trPr>
          <w:trHeight w:val="773"/>
        </w:trPr>
        <w:tc>
          <w:tcPr>
            <w:tcW w:w="838" w:type="dxa"/>
            <w:vAlign w:val="center"/>
          </w:tcPr>
          <w:p w:rsidR="007C06F2" w:rsidRDefault="007C06F2">
            <w:pPr>
              <w:spacing w:after="0" w:line="300" w:lineRule="exact"/>
              <w:ind w:firstLineChars="100" w:firstLine="240"/>
              <w:rPr>
                <w:rFonts w:ascii="仿宋_GB2312" w:eastAsia="仿宋_GB2312"/>
                <w:sz w:val="24"/>
              </w:rPr>
            </w:pPr>
            <w:r>
              <w:rPr>
                <w:rFonts w:ascii="仿宋_GB2312" w:eastAsia="仿宋_GB2312"/>
                <w:sz w:val="24"/>
              </w:rPr>
              <w:t>10</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继续指导做好祁阳健康促进县迎接国家评估验收工作。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健康教育所</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trPr>
          <w:trHeight w:val="113"/>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11</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①继续做好三家民营医院主题教育的总结及后续相关工作。②继续做好三家民营医院党支部书记双述双评工作。③做好年度工作总结并制定</w:t>
            </w:r>
            <w:r>
              <w:rPr>
                <w:rFonts w:ascii="仿宋_GB2312" w:eastAsia="仿宋_GB2312"/>
                <w:sz w:val="24"/>
              </w:rPr>
              <w:t>2020</w:t>
            </w:r>
            <w:r>
              <w:rPr>
                <w:rFonts w:ascii="仿宋_GB2312" w:eastAsia="仿宋_GB2312" w:hint="eastAsia"/>
                <w:sz w:val="24"/>
              </w:rPr>
              <w:t>年度党建工作计划。</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市民办卫生医疗机构综合委员会</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rsidTr="005C5C00">
        <w:trPr>
          <w:trHeight w:val="1020"/>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12</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①继续抓好医德医风建设。②分析</w:t>
            </w:r>
            <w:r>
              <w:rPr>
                <w:rFonts w:ascii="仿宋_GB2312" w:eastAsia="仿宋_GB2312"/>
                <w:sz w:val="24"/>
              </w:rPr>
              <w:t xml:space="preserve">2019 </w:t>
            </w:r>
            <w:r>
              <w:rPr>
                <w:rFonts w:ascii="仿宋_GB2312" w:eastAsia="仿宋_GB2312" w:hint="eastAsia"/>
                <w:sz w:val="24"/>
              </w:rPr>
              <w:t>年医疗纠纷调处情况。③调研全市质量控制中心的工作开展情况。</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医政医管科</w:t>
            </w:r>
          </w:p>
        </w:tc>
        <w:tc>
          <w:tcPr>
            <w:tcW w:w="1430" w:type="dxa"/>
            <w:vMerge w:val="restart"/>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蒋陆阳</w:t>
            </w:r>
          </w:p>
        </w:tc>
      </w:tr>
      <w:tr w:rsidR="007C06F2">
        <w:trPr>
          <w:trHeight w:val="779"/>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13</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认真做好各类行政许可的受理、审查与发证工作，继续做好医师资格信息勘误及认定类医师集中修改和补录工作。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行政审批科</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trPr>
          <w:trHeight w:val="775"/>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14</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做好“两节”“两会”期间院前急救工作。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应急指挥中心</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rsidTr="005C5C00">
        <w:trPr>
          <w:trHeight w:val="916"/>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15</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①继续做好“不忘初心</w:t>
            </w:r>
            <w:r>
              <w:rPr>
                <w:rFonts w:ascii="仿宋_GB2312" w:eastAsia="仿宋_GB2312"/>
                <w:sz w:val="24"/>
              </w:rPr>
              <w:t xml:space="preserve"> </w:t>
            </w:r>
            <w:r>
              <w:rPr>
                <w:rFonts w:ascii="仿宋_GB2312" w:eastAsia="仿宋_GB2312" w:hint="eastAsia"/>
                <w:sz w:val="24"/>
              </w:rPr>
              <w:t>牢记使命”主题教育理论学习、问题整改等重点工作。②开展“博爱送万家”活动。</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市红十字会</w:t>
            </w:r>
          </w:p>
        </w:tc>
        <w:tc>
          <w:tcPr>
            <w:tcW w:w="1430"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蒋陆阳</w:t>
            </w:r>
          </w:p>
          <w:p w:rsidR="007C06F2" w:rsidRDefault="007C06F2">
            <w:pPr>
              <w:spacing w:after="0" w:line="300" w:lineRule="exact"/>
              <w:jc w:val="center"/>
              <w:rPr>
                <w:rFonts w:ascii="仿宋_GB2312" w:eastAsia="仿宋_GB2312"/>
                <w:sz w:val="24"/>
              </w:rPr>
            </w:pPr>
            <w:r>
              <w:rPr>
                <w:rFonts w:ascii="仿宋_GB2312" w:eastAsia="仿宋_GB2312" w:hint="eastAsia"/>
                <w:sz w:val="24"/>
              </w:rPr>
              <w:t>伍友华</w:t>
            </w:r>
          </w:p>
        </w:tc>
      </w:tr>
    </w:tbl>
    <w:p w:rsidR="007C06F2" w:rsidRDefault="007C06F2"/>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7C06F2" w:rsidTr="005C5C00">
        <w:trPr>
          <w:trHeight w:val="1240"/>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16</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①继续依法组织医疗事故技术鉴定，及时的完成已经受理的鉴定案例。②做好</w:t>
            </w:r>
            <w:r>
              <w:rPr>
                <w:rFonts w:ascii="仿宋_GB2312" w:eastAsia="仿宋_GB2312"/>
                <w:sz w:val="24"/>
              </w:rPr>
              <w:t>2019</w:t>
            </w:r>
            <w:r>
              <w:rPr>
                <w:rFonts w:ascii="仿宋_GB2312" w:eastAsia="仿宋_GB2312" w:hint="eastAsia"/>
                <w:sz w:val="24"/>
              </w:rPr>
              <w:t>年医疗事故鉴定分析。③及时更新和补充市级专家库。</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医鉴办</w:t>
            </w:r>
          </w:p>
        </w:tc>
        <w:tc>
          <w:tcPr>
            <w:tcW w:w="1430"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蒋陆阳</w:t>
            </w:r>
          </w:p>
        </w:tc>
      </w:tr>
      <w:tr w:rsidR="007C06F2" w:rsidTr="005C5C00">
        <w:trPr>
          <w:trHeight w:val="929"/>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17</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①开展脑卒中高危人群干预项目院外筛查工作。②做好迎接省卫健委流感防控工作督导的准备工作。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疾控科</w:t>
            </w:r>
          </w:p>
        </w:tc>
        <w:tc>
          <w:tcPr>
            <w:tcW w:w="1430" w:type="dxa"/>
            <w:vMerge w:val="restart"/>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万松青</w:t>
            </w:r>
          </w:p>
        </w:tc>
      </w:tr>
      <w:tr w:rsidR="007C06F2">
        <w:trPr>
          <w:trHeight w:val="265"/>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18</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继续指导相关定点医院，深入开展职业健康检查和尘肺病患者救治工作。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职业健康科</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rsidTr="005C5C00">
        <w:trPr>
          <w:trHeight w:val="967"/>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19</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①汇总</w:t>
            </w:r>
            <w:r>
              <w:rPr>
                <w:rFonts w:ascii="仿宋_GB2312" w:eastAsia="仿宋_GB2312"/>
                <w:sz w:val="24"/>
              </w:rPr>
              <w:t>2019</w:t>
            </w:r>
            <w:r>
              <w:rPr>
                <w:rFonts w:ascii="仿宋_GB2312" w:eastAsia="仿宋_GB2312" w:hint="eastAsia"/>
                <w:sz w:val="24"/>
              </w:rPr>
              <w:t>年</w:t>
            </w:r>
            <w:r>
              <w:rPr>
                <w:rFonts w:ascii="仿宋_GB2312" w:eastAsia="仿宋_GB2312"/>
                <w:sz w:val="24"/>
              </w:rPr>
              <w:t>1-12</w:t>
            </w:r>
            <w:r>
              <w:rPr>
                <w:rFonts w:ascii="仿宋_GB2312" w:eastAsia="仿宋_GB2312" w:hint="eastAsia"/>
                <w:sz w:val="24"/>
              </w:rPr>
              <w:t>月公立医院综合改革台账。②向省医改办报送</w:t>
            </w:r>
            <w:r>
              <w:rPr>
                <w:rFonts w:ascii="仿宋_GB2312" w:eastAsia="仿宋_GB2312"/>
                <w:sz w:val="24"/>
              </w:rPr>
              <w:t>2019</w:t>
            </w:r>
            <w:r>
              <w:rPr>
                <w:rFonts w:ascii="仿宋_GB2312" w:eastAsia="仿宋_GB2312" w:hint="eastAsia"/>
                <w:sz w:val="24"/>
              </w:rPr>
              <w:t>年度医改工作总结。</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体制改革科</w:t>
            </w:r>
          </w:p>
        </w:tc>
        <w:tc>
          <w:tcPr>
            <w:tcW w:w="1430" w:type="dxa"/>
            <w:vMerge w:val="restart"/>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任水平</w:t>
            </w:r>
          </w:p>
        </w:tc>
      </w:tr>
      <w:tr w:rsidR="007C06F2" w:rsidTr="005C5C00">
        <w:trPr>
          <w:trHeight w:val="1701"/>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20</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①组织开展</w:t>
            </w:r>
            <w:r>
              <w:rPr>
                <w:rFonts w:ascii="仿宋_GB2312" w:eastAsia="仿宋_GB2312"/>
                <w:sz w:val="24"/>
              </w:rPr>
              <w:t>2020</w:t>
            </w:r>
            <w:r>
              <w:rPr>
                <w:rFonts w:ascii="仿宋_GB2312" w:eastAsia="仿宋_GB2312" w:hint="eastAsia"/>
                <w:sz w:val="24"/>
              </w:rPr>
              <w:t>年度奖扶对象的资格确认及年审工作。②完成</w:t>
            </w:r>
            <w:r>
              <w:rPr>
                <w:rFonts w:ascii="仿宋_GB2312" w:eastAsia="仿宋_GB2312"/>
                <w:sz w:val="24"/>
              </w:rPr>
              <w:t>2019</w:t>
            </w:r>
            <w:r>
              <w:rPr>
                <w:rFonts w:ascii="仿宋_GB2312" w:eastAsia="仿宋_GB2312" w:hint="eastAsia"/>
                <w:sz w:val="24"/>
              </w:rPr>
              <w:t>年人口监测统计报表上报工作。③做好</w:t>
            </w:r>
            <w:r>
              <w:rPr>
                <w:rFonts w:ascii="仿宋_GB2312" w:eastAsia="仿宋_GB2312"/>
                <w:sz w:val="24"/>
              </w:rPr>
              <w:t>2019</w:t>
            </w:r>
            <w:r>
              <w:rPr>
                <w:rFonts w:ascii="仿宋_GB2312" w:eastAsia="仿宋_GB2312" w:hint="eastAsia"/>
                <w:sz w:val="24"/>
              </w:rPr>
              <w:t>年度计划生育两项扶助制度项目资金发放情况统计上报。</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人口监测与家庭发展科</w:t>
            </w:r>
          </w:p>
        </w:tc>
        <w:tc>
          <w:tcPr>
            <w:tcW w:w="1430" w:type="dxa"/>
            <w:vMerge/>
            <w:vAlign w:val="center"/>
          </w:tcPr>
          <w:p w:rsidR="007C06F2" w:rsidRDefault="007C06F2">
            <w:pPr>
              <w:spacing w:line="300" w:lineRule="exact"/>
              <w:jc w:val="center"/>
              <w:rPr>
                <w:rFonts w:ascii="仿宋_GB2312" w:eastAsia="仿宋_GB2312"/>
                <w:sz w:val="24"/>
              </w:rPr>
            </w:pPr>
          </w:p>
        </w:tc>
      </w:tr>
      <w:tr w:rsidR="007C06F2" w:rsidTr="005C5C00">
        <w:trPr>
          <w:trHeight w:val="1241"/>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22</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①迎接社会环境整治战役工作考核，组织完成对县区社会环境整治战役考核。②部署春节期间重点场所、重点部位的卫生监督工作，确保两节期间的公共卫生安全。</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法规与综合监督科</w:t>
            </w:r>
          </w:p>
        </w:tc>
        <w:tc>
          <w:tcPr>
            <w:tcW w:w="1430" w:type="dxa"/>
            <w:vMerge/>
            <w:vAlign w:val="center"/>
          </w:tcPr>
          <w:p w:rsidR="007C06F2" w:rsidRDefault="007C06F2">
            <w:pPr>
              <w:spacing w:line="300" w:lineRule="exact"/>
              <w:jc w:val="center"/>
              <w:rPr>
                <w:rFonts w:ascii="仿宋_GB2312" w:eastAsia="仿宋_GB2312"/>
                <w:sz w:val="24"/>
              </w:rPr>
            </w:pPr>
          </w:p>
        </w:tc>
      </w:tr>
      <w:tr w:rsidR="007C06F2" w:rsidTr="005C5C00">
        <w:trPr>
          <w:trHeight w:val="1230"/>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21</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①做好</w:t>
            </w:r>
            <w:r>
              <w:rPr>
                <w:rFonts w:ascii="仿宋_GB2312" w:eastAsia="仿宋_GB2312"/>
                <w:sz w:val="24"/>
              </w:rPr>
              <w:t>2020</w:t>
            </w:r>
            <w:r>
              <w:rPr>
                <w:rFonts w:ascii="仿宋_GB2312" w:eastAsia="仿宋_GB2312" w:hint="eastAsia"/>
                <w:sz w:val="24"/>
              </w:rPr>
              <w:t>年度第一季度避孕药具计划发放工作。②组织开展春节期间流动人口药具发放随访服务工作。③审核各县区年终购调存报表并及时上报。</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市计划生育技术药具站</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rsidTr="005C5C00">
        <w:trPr>
          <w:trHeight w:val="1557"/>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23</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①配合做好省、市有关重点绩效考核和实施民生实事、乡村振兴战略等绩效考核评估工作。②认真做好</w:t>
            </w:r>
            <w:r>
              <w:rPr>
                <w:rFonts w:ascii="仿宋_GB2312" w:eastAsia="仿宋_GB2312"/>
                <w:sz w:val="24"/>
              </w:rPr>
              <w:t>2019</w:t>
            </w:r>
            <w:r>
              <w:rPr>
                <w:rFonts w:ascii="仿宋_GB2312" w:eastAsia="仿宋_GB2312" w:hint="eastAsia"/>
                <w:sz w:val="24"/>
              </w:rPr>
              <w:t>年度基层卫生健康工作总结，制定</w:t>
            </w:r>
            <w:r>
              <w:rPr>
                <w:rFonts w:ascii="仿宋_GB2312" w:eastAsia="仿宋_GB2312"/>
                <w:sz w:val="24"/>
              </w:rPr>
              <w:t>2020</w:t>
            </w:r>
            <w:r>
              <w:rPr>
                <w:rFonts w:ascii="仿宋_GB2312" w:eastAsia="仿宋_GB2312" w:hint="eastAsia"/>
                <w:sz w:val="24"/>
              </w:rPr>
              <w:t>年基层卫生健康工作计划。</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基层卫生健康科</w:t>
            </w:r>
          </w:p>
        </w:tc>
        <w:tc>
          <w:tcPr>
            <w:tcW w:w="1430"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刘建雄</w:t>
            </w:r>
          </w:p>
        </w:tc>
      </w:tr>
      <w:tr w:rsidR="007C06F2" w:rsidTr="005C5C00">
        <w:trPr>
          <w:trHeight w:val="1224"/>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24</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①督促县区按时间节点稳步推进中央投资项目建设进度。②督促指导县区做好医改监测指标相关的卫生统计上报工作。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规划发展与信息化科</w:t>
            </w:r>
          </w:p>
        </w:tc>
        <w:tc>
          <w:tcPr>
            <w:tcW w:w="1430" w:type="dxa"/>
            <w:vMerge w:val="restart"/>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吴明珠</w:t>
            </w:r>
          </w:p>
        </w:tc>
      </w:tr>
      <w:tr w:rsidR="007C06F2" w:rsidTr="005C5C00">
        <w:trPr>
          <w:trHeight w:val="929"/>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25</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做好</w:t>
            </w:r>
            <w:r>
              <w:rPr>
                <w:rFonts w:ascii="仿宋_GB2312" w:eastAsia="仿宋_GB2312"/>
                <w:sz w:val="24"/>
              </w:rPr>
              <w:t>2019</w:t>
            </w:r>
            <w:r>
              <w:rPr>
                <w:rFonts w:ascii="仿宋_GB2312" w:eastAsia="仿宋_GB2312" w:hint="eastAsia"/>
                <w:sz w:val="24"/>
              </w:rPr>
              <w:t>年度全市卫生财务年报编制的培训及数据采集等相关工作。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财务科</w:t>
            </w:r>
          </w:p>
        </w:tc>
        <w:tc>
          <w:tcPr>
            <w:tcW w:w="1430" w:type="dxa"/>
            <w:vMerge/>
            <w:vAlign w:val="center"/>
          </w:tcPr>
          <w:p w:rsidR="007C06F2" w:rsidRDefault="007C06F2">
            <w:pPr>
              <w:spacing w:after="0" w:line="300" w:lineRule="exact"/>
              <w:jc w:val="center"/>
              <w:rPr>
                <w:rFonts w:ascii="仿宋_GB2312" w:eastAsia="仿宋_GB2312"/>
                <w:sz w:val="24"/>
              </w:rPr>
            </w:pPr>
          </w:p>
        </w:tc>
      </w:tr>
      <w:tr w:rsidR="007C06F2" w:rsidTr="005C5C00">
        <w:trPr>
          <w:trHeight w:val="912"/>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26</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lang w:val="zh-CN"/>
              </w:rPr>
              <w:t>做好市老龄委员会全体成员会议的筹备工作。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老龄健康与保健科</w:t>
            </w:r>
          </w:p>
        </w:tc>
        <w:tc>
          <w:tcPr>
            <w:tcW w:w="1430" w:type="dxa"/>
            <w:vMerge/>
            <w:vAlign w:val="center"/>
          </w:tcPr>
          <w:p w:rsidR="007C06F2" w:rsidRDefault="007C06F2">
            <w:pPr>
              <w:spacing w:after="0" w:line="300" w:lineRule="exact"/>
              <w:jc w:val="center"/>
              <w:rPr>
                <w:rFonts w:ascii="仿宋_GB2312" w:eastAsia="仿宋_GB2312"/>
                <w:sz w:val="24"/>
              </w:rPr>
            </w:pPr>
          </w:p>
        </w:tc>
      </w:tr>
    </w:tbl>
    <w:p w:rsidR="007C06F2" w:rsidRDefault="007C06F2"/>
    <w:p w:rsidR="007C06F2" w:rsidRDefault="007C06F2"/>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7C06F2">
        <w:trPr>
          <w:trHeight w:val="364"/>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27</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继续做好全市二级以上公立医院互联互通数据上传和补传工作。②继续督促全市二级以上公立医院抓紧落实好“电子健康卡”受理环境改造，规范开展电子健康卡普及应用工作。③做好两节期间市卫健委数据中心机房网络安全管理防护工作。</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信息中心</w:t>
            </w:r>
          </w:p>
        </w:tc>
        <w:tc>
          <w:tcPr>
            <w:tcW w:w="1430"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吴明珠</w:t>
            </w:r>
          </w:p>
        </w:tc>
      </w:tr>
      <w:tr w:rsidR="007C06F2">
        <w:trPr>
          <w:trHeight w:val="364"/>
        </w:trPr>
        <w:tc>
          <w:tcPr>
            <w:tcW w:w="838" w:type="dxa"/>
            <w:vAlign w:val="center"/>
          </w:tcPr>
          <w:p w:rsidR="007C06F2" w:rsidRDefault="007C06F2">
            <w:pPr>
              <w:spacing w:after="0" w:line="300" w:lineRule="exact"/>
              <w:jc w:val="center"/>
              <w:rPr>
                <w:rFonts w:ascii="仿宋_GB2312" w:eastAsia="仿宋_GB2312"/>
                <w:sz w:val="24"/>
              </w:rPr>
            </w:pPr>
            <w:r>
              <w:rPr>
                <w:rFonts w:ascii="仿宋_GB2312" w:eastAsia="仿宋_GB2312"/>
                <w:sz w:val="24"/>
              </w:rPr>
              <w:t>28</w:t>
            </w:r>
          </w:p>
        </w:tc>
        <w:tc>
          <w:tcPr>
            <w:tcW w:w="5934" w:type="dxa"/>
            <w:vAlign w:val="center"/>
          </w:tcPr>
          <w:p w:rsidR="007C06F2" w:rsidRDefault="007C06F2">
            <w:pPr>
              <w:spacing w:after="0" w:line="360" w:lineRule="exact"/>
              <w:jc w:val="both"/>
              <w:rPr>
                <w:rFonts w:ascii="仿宋_GB2312" w:eastAsia="仿宋_GB2312"/>
                <w:sz w:val="24"/>
              </w:rPr>
            </w:pPr>
            <w:r>
              <w:rPr>
                <w:rFonts w:ascii="仿宋_GB2312" w:eastAsia="仿宋_GB2312" w:hint="eastAsia"/>
                <w:sz w:val="24"/>
              </w:rPr>
              <w:t>①督导病媒生物防制中标</w:t>
            </w:r>
            <w:r>
              <w:rPr>
                <w:rFonts w:ascii="仿宋_GB2312" w:eastAsia="仿宋_GB2312"/>
                <w:sz w:val="24"/>
              </w:rPr>
              <w:t>PCO</w:t>
            </w:r>
            <w:r>
              <w:rPr>
                <w:rFonts w:ascii="仿宋_GB2312" w:eastAsia="仿宋_GB2312" w:hint="eastAsia"/>
                <w:sz w:val="24"/>
              </w:rPr>
              <w:t>公司开展技术服务。②继续对三区以及爱国卫生组织管理和病媒生物防制相关成员单位的国卫管理工作进行技术指导和督查。③对各县区（管理区）</w:t>
            </w:r>
            <w:r>
              <w:rPr>
                <w:rFonts w:ascii="仿宋_GB2312" w:eastAsia="仿宋_GB2312"/>
                <w:sz w:val="24"/>
              </w:rPr>
              <w:t>2019</w:t>
            </w:r>
            <w:r>
              <w:rPr>
                <w:rFonts w:ascii="仿宋_GB2312" w:eastAsia="仿宋_GB2312" w:hint="eastAsia"/>
                <w:sz w:val="24"/>
              </w:rPr>
              <w:t>年爱国卫生工作开展情况进行书面考核。</w:t>
            </w:r>
          </w:p>
        </w:tc>
        <w:tc>
          <w:tcPr>
            <w:tcW w:w="1512"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市爱卫办</w:t>
            </w:r>
          </w:p>
        </w:tc>
        <w:tc>
          <w:tcPr>
            <w:tcW w:w="1430" w:type="dxa"/>
            <w:vAlign w:val="center"/>
          </w:tcPr>
          <w:p w:rsidR="007C06F2" w:rsidRDefault="007C06F2">
            <w:pPr>
              <w:spacing w:after="0" w:line="300" w:lineRule="exact"/>
              <w:jc w:val="center"/>
              <w:rPr>
                <w:rFonts w:ascii="仿宋_GB2312" w:eastAsia="仿宋_GB2312"/>
                <w:sz w:val="24"/>
              </w:rPr>
            </w:pPr>
            <w:r>
              <w:rPr>
                <w:rFonts w:ascii="仿宋_GB2312" w:eastAsia="仿宋_GB2312" w:hint="eastAsia"/>
                <w:sz w:val="24"/>
              </w:rPr>
              <w:t>欧阳德群</w:t>
            </w:r>
          </w:p>
          <w:p w:rsidR="007C06F2" w:rsidRDefault="007C06F2">
            <w:pPr>
              <w:spacing w:after="0" w:line="300" w:lineRule="exact"/>
              <w:jc w:val="center"/>
              <w:rPr>
                <w:rFonts w:ascii="仿宋_GB2312" w:eastAsia="仿宋_GB2312"/>
                <w:sz w:val="24"/>
              </w:rPr>
            </w:pPr>
            <w:r>
              <w:rPr>
                <w:rFonts w:ascii="仿宋_GB2312" w:eastAsia="仿宋_GB2312" w:hint="eastAsia"/>
                <w:sz w:val="24"/>
              </w:rPr>
              <w:t>李</w:t>
            </w:r>
            <w:r>
              <w:rPr>
                <w:rFonts w:ascii="仿宋_GB2312" w:eastAsia="仿宋_GB2312"/>
                <w:sz w:val="24"/>
              </w:rPr>
              <w:t xml:space="preserve">  </w:t>
            </w:r>
            <w:r>
              <w:rPr>
                <w:rFonts w:ascii="仿宋_GB2312" w:eastAsia="仿宋_GB2312" w:hint="eastAsia"/>
                <w:sz w:val="24"/>
              </w:rPr>
              <w:t>攀</w:t>
            </w:r>
          </w:p>
        </w:tc>
      </w:tr>
    </w:tbl>
    <w:p w:rsidR="007C06F2" w:rsidRDefault="007C06F2">
      <w:pPr>
        <w:spacing w:line="240" w:lineRule="exact"/>
        <w:ind w:firstLine="646"/>
        <w:jc w:val="right"/>
        <w:rPr>
          <w:rFonts w:ascii="仿宋_GB2312" w:eastAsia="仿宋_GB2312" w:hAnsi="仿宋"/>
          <w:sz w:val="32"/>
        </w:rPr>
      </w:pPr>
    </w:p>
    <w:p w:rsidR="007C06F2" w:rsidRDefault="007C06F2">
      <w:pPr>
        <w:spacing w:line="240" w:lineRule="exact"/>
        <w:ind w:firstLine="646"/>
        <w:jc w:val="right"/>
        <w:rPr>
          <w:rFonts w:ascii="仿宋_GB2312" w:eastAsia="仿宋_GB2312" w:hAnsi="仿宋"/>
          <w:sz w:val="32"/>
        </w:rPr>
      </w:pPr>
    </w:p>
    <w:p w:rsidR="007C06F2" w:rsidRDefault="007C06F2">
      <w:pPr>
        <w:spacing w:line="500" w:lineRule="exact"/>
        <w:ind w:right="750" w:firstLine="646"/>
        <w:jc w:val="right"/>
        <w:rPr>
          <w:rFonts w:ascii="仿宋_GB2312" w:eastAsia="仿宋_GB2312"/>
          <w:snapToGrid w:val="0"/>
        </w:rPr>
      </w:pPr>
    </w:p>
    <w:p w:rsidR="007C06F2" w:rsidRDefault="007C06F2">
      <w:pPr>
        <w:spacing w:line="500" w:lineRule="exact"/>
        <w:ind w:right="750" w:firstLine="646"/>
        <w:jc w:val="right"/>
        <w:rPr>
          <w:rFonts w:ascii="仿宋_GB2312" w:eastAsia="仿宋_GB2312"/>
          <w:snapToGrid w:val="0"/>
        </w:rPr>
      </w:pPr>
    </w:p>
    <w:p w:rsidR="007C06F2" w:rsidRDefault="007C06F2">
      <w:pPr>
        <w:spacing w:line="500" w:lineRule="exact"/>
        <w:ind w:right="750" w:firstLine="646"/>
        <w:jc w:val="right"/>
        <w:rPr>
          <w:rFonts w:ascii="仿宋_GB2312" w:eastAsia="仿宋_GB2312"/>
          <w:snapToGrid w:val="0"/>
        </w:rPr>
      </w:pPr>
    </w:p>
    <w:p w:rsidR="007C06F2" w:rsidRDefault="007C06F2">
      <w:pPr>
        <w:spacing w:line="500" w:lineRule="exact"/>
        <w:ind w:right="750" w:firstLine="646"/>
        <w:jc w:val="right"/>
        <w:rPr>
          <w:rFonts w:ascii="仿宋_GB2312" w:eastAsia="仿宋_GB2312"/>
          <w:snapToGrid w:val="0"/>
        </w:rPr>
      </w:pPr>
    </w:p>
    <w:p w:rsidR="007C06F2" w:rsidRDefault="007C06F2">
      <w:pPr>
        <w:spacing w:line="500" w:lineRule="exact"/>
        <w:ind w:right="750" w:firstLine="646"/>
        <w:jc w:val="right"/>
        <w:rPr>
          <w:rFonts w:ascii="仿宋_GB2312" w:eastAsia="仿宋_GB2312"/>
          <w:snapToGrid w:val="0"/>
        </w:rPr>
      </w:pPr>
    </w:p>
    <w:p w:rsidR="007C06F2" w:rsidRDefault="007C06F2">
      <w:pPr>
        <w:spacing w:line="500" w:lineRule="exact"/>
        <w:ind w:right="750" w:firstLine="646"/>
        <w:jc w:val="right"/>
        <w:rPr>
          <w:rFonts w:ascii="仿宋_GB2312" w:eastAsia="仿宋_GB2312"/>
          <w:snapToGrid w:val="0"/>
        </w:rPr>
      </w:pPr>
    </w:p>
    <w:p w:rsidR="007C06F2" w:rsidRDefault="007C06F2" w:rsidP="005C5C00">
      <w:pPr>
        <w:spacing w:line="640" w:lineRule="exact"/>
        <w:rPr>
          <w:rFonts w:ascii="仿宋_GB2312" w:eastAsia="仿宋_GB2312" w:hAnsi="仿宋"/>
          <w:sz w:val="32"/>
        </w:rPr>
      </w:pPr>
    </w:p>
    <w:p w:rsidR="007C06F2" w:rsidRPr="00BF4032" w:rsidRDefault="007C06F2" w:rsidP="005C5C00">
      <w:pPr>
        <w:spacing w:line="500" w:lineRule="exact"/>
        <w:ind w:firstLineChars="300" w:firstLine="660"/>
        <w:rPr>
          <w:rFonts w:ascii="仿宋_GB2312" w:eastAsia="仿宋_GB2312" w:hAnsi="仿宋"/>
          <w:sz w:val="32"/>
        </w:rPr>
      </w:pPr>
      <w:r>
        <w:rPr>
          <w:noProof/>
        </w:rPr>
        <w:pict>
          <v:line id="Line 3" o:spid="_x0000_s1027" style="position:absolute;left:0;text-align:left;z-index:251659264" from="-10.5pt,3pt" to="447.9pt,3pt" strokeweight="1.5pt"/>
        </w:pict>
      </w:r>
      <w:r>
        <w:rPr>
          <w:rFonts w:ascii="仿宋_GB2312" w:eastAsia="仿宋_GB2312" w:hint="eastAsia"/>
          <w:snapToGrid w:val="0"/>
          <w:sz w:val="32"/>
          <w:szCs w:val="32"/>
        </w:rPr>
        <w:t>本期报送：贺文、农妹、景林、爱华、建军、海涌同志，市政府办、市人大教科文卫委、市政协文教卫体委，省卫健委办公室，各县区、管理区卫生健康局，委领导、委机关各科室及二级机构，市卫健委直属单位。</w:t>
      </w:r>
    </w:p>
    <w:p w:rsidR="007C06F2" w:rsidRDefault="007C06F2" w:rsidP="005C5C00">
      <w:pPr>
        <w:spacing w:line="240" w:lineRule="exact"/>
        <w:ind w:firstLine="646"/>
        <w:jc w:val="right"/>
        <w:rPr>
          <w:rFonts w:ascii="黑体" w:eastAsia="黑体"/>
          <w:szCs w:val="21"/>
        </w:rPr>
      </w:pPr>
      <w:r>
        <w:rPr>
          <w:noProof/>
        </w:rPr>
        <w:pict>
          <v:line id="Line 4" o:spid="_x0000_s1028" style="position:absolute;left:0;text-align:left;z-index:251660288" from="-8.4pt,.1pt" to="450pt,.1pt" o:gfxdata="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GGxfK0gAAAAUBAAAPAAAAAAAAAAEAIAAAACIAAABkcnMvZG93bnJldi54bWxQSwEC&#10;FAAUAAAACACHTuJAvQsiEMEBAACMAwAADgAAAAAAAAABACAAAAAhAQAAZHJzL2Uyb0RvYy54bWxQ&#10;SwUGAAAAAAYABgBZAQAAVAUAAAAA&#10;" strokeweight="1.5pt"/>
        </w:pict>
      </w:r>
    </w:p>
    <w:p w:rsidR="007C06F2" w:rsidRDefault="007C06F2" w:rsidP="005C5C00">
      <w:pPr>
        <w:spacing w:line="240" w:lineRule="exact"/>
        <w:ind w:firstLine="646"/>
        <w:jc w:val="right"/>
        <w:rPr>
          <w:rFonts w:ascii="黑体" w:eastAsia="黑体"/>
          <w:szCs w:val="21"/>
        </w:rPr>
      </w:pPr>
      <w:r>
        <w:rPr>
          <w:rFonts w:ascii="黑体" w:eastAsia="黑体" w:hint="eastAsia"/>
          <w:szCs w:val="21"/>
        </w:rPr>
        <w:t>永简准字〔</w:t>
      </w:r>
      <w:r>
        <w:rPr>
          <w:rFonts w:ascii="黑体" w:eastAsia="黑体"/>
          <w:szCs w:val="21"/>
        </w:rPr>
        <w:t>2018</w:t>
      </w:r>
      <w:r>
        <w:rPr>
          <w:rFonts w:ascii="黑体" w:eastAsia="黑体" w:hint="eastAsia"/>
          <w:szCs w:val="21"/>
        </w:rPr>
        <w:t>〕</w:t>
      </w:r>
      <w:r>
        <w:rPr>
          <w:rFonts w:ascii="黑体" w:eastAsia="黑体"/>
          <w:szCs w:val="21"/>
        </w:rPr>
        <w:t>23</w:t>
      </w:r>
      <w:r>
        <w:rPr>
          <w:rFonts w:ascii="黑体" w:eastAsia="黑体" w:hint="eastAsia"/>
          <w:szCs w:val="21"/>
        </w:rPr>
        <w:t>号</w:t>
      </w:r>
    </w:p>
    <w:sectPr w:rsidR="007C06F2" w:rsidSect="005C5C0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F2" w:rsidRDefault="007C06F2" w:rsidP="00200344">
      <w:pPr>
        <w:spacing w:after="0"/>
      </w:pPr>
      <w:r>
        <w:separator/>
      </w:r>
    </w:p>
  </w:endnote>
  <w:endnote w:type="continuationSeparator" w:id="0">
    <w:p w:rsidR="007C06F2" w:rsidRDefault="007C06F2" w:rsidP="002003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F2" w:rsidRDefault="007C06F2">
    <w:pPr>
      <w:pStyle w:val="Footer"/>
      <w:framePr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t xml:space="preserve"> </w:t>
    </w:r>
    <w:r>
      <w:rPr>
        <w:rStyle w:val="PageNumber"/>
      </w:rPr>
      <w:fldChar w:fldCharType="end"/>
    </w:r>
  </w:p>
  <w:p w:rsidR="007C06F2" w:rsidRDefault="007C0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F2" w:rsidRDefault="007C06F2">
    <w:pPr>
      <w:pStyle w:val="Footer"/>
      <w:framePr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C06F2" w:rsidRDefault="007C0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F2" w:rsidRDefault="007C0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F2" w:rsidRDefault="007C06F2" w:rsidP="00200344">
      <w:pPr>
        <w:spacing w:after="0"/>
      </w:pPr>
      <w:r>
        <w:separator/>
      </w:r>
    </w:p>
  </w:footnote>
  <w:footnote w:type="continuationSeparator" w:id="0">
    <w:p w:rsidR="007C06F2" w:rsidRDefault="007C06F2" w:rsidP="002003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F2" w:rsidRDefault="007C0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F2" w:rsidRDefault="007C06F2" w:rsidP="005C5C0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F2" w:rsidRDefault="007C06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2C77"/>
    <w:rsid w:val="00030F0F"/>
    <w:rsid w:val="000475D8"/>
    <w:rsid w:val="000618C9"/>
    <w:rsid w:val="00077072"/>
    <w:rsid w:val="000A4E57"/>
    <w:rsid w:val="000F28E6"/>
    <w:rsid w:val="000F31FA"/>
    <w:rsid w:val="00117CB9"/>
    <w:rsid w:val="00127221"/>
    <w:rsid w:val="00133747"/>
    <w:rsid w:val="00170B34"/>
    <w:rsid w:val="00172A27"/>
    <w:rsid w:val="001C1036"/>
    <w:rsid w:val="001D23DC"/>
    <w:rsid w:val="001F6EE0"/>
    <w:rsid w:val="00200344"/>
    <w:rsid w:val="00227377"/>
    <w:rsid w:val="002479B7"/>
    <w:rsid w:val="002621E4"/>
    <w:rsid w:val="002B64D0"/>
    <w:rsid w:val="002E1155"/>
    <w:rsid w:val="002F2E83"/>
    <w:rsid w:val="00303B70"/>
    <w:rsid w:val="00315A70"/>
    <w:rsid w:val="00325925"/>
    <w:rsid w:val="00343679"/>
    <w:rsid w:val="003733FB"/>
    <w:rsid w:val="003C2898"/>
    <w:rsid w:val="003C39B0"/>
    <w:rsid w:val="003E4C57"/>
    <w:rsid w:val="003E5F2E"/>
    <w:rsid w:val="003E6F72"/>
    <w:rsid w:val="00411540"/>
    <w:rsid w:val="004500EE"/>
    <w:rsid w:val="00471CB0"/>
    <w:rsid w:val="00487263"/>
    <w:rsid w:val="00491208"/>
    <w:rsid w:val="00510941"/>
    <w:rsid w:val="00516353"/>
    <w:rsid w:val="00517A3F"/>
    <w:rsid w:val="00533FA4"/>
    <w:rsid w:val="005416B4"/>
    <w:rsid w:val="0058368F"/>
    <w:rsid w:val="005A7B92"/>
    <w:rsid w:val="005C46A8"/>
    <w:rsid w:val="005C5C00"/>
    <w:rsid w:val="005E4FEC"/>
    <w:rsid w:val="00607B0E"/>
    <w:rsid w:val="00615369"/>
    <w:rsid w:val="00644A97"/>
    <w:rsid w:val="00680419"/>
    <w:rsid w:val="00695134"/>
    <w:rsid w:val="006A0472"/>
    <w:rsid w:val="006A2932"/>
    <w:rsid w:val="006D5DBA"/>
    <w:rsid w:val="006E36F8"/>
    <w:rsid w:val="00706237"/>
    <w:rsid w:val="00724FEF"/>
    <w:rsid w:val="0074018C"/>
    <w:rsid w:val="00741ACA"/>
    <w:rsid w:val="007817E9"/>
    <w:rsid w:val="007A0B80"/>
    <w:rsid w:val="007C06F2"/>
    <w:rsid w:val="007C3644"/>
    <w:rsid w:val="007E1323"/>
    <w:rsid w:val="00832CA1"/>
    <w:rsid w:val="008A0415"/>
    <w:rsid w:val="008E277E"/>
    <w:rsid w:val="008F3C55"/>
    <w:rsid w:val="00900F9C"/>
    <w:rsid w:val="00902E89"/>
    <w:rsid w:val="00941204"/>
    <w:rsid w:val="00951D90"/>
    <w:rsid w:val="00957AEC"/>
    <w:rsid w:val="00983F1B"/>
    <w:rsid w:val="009B7797"/>
    <w:rsid w:val="00A05C82"/>
    <w:rsid w:val="00A11736"/>
    <w:rsid w:val="00A5712A"/>
    <w:rsid w:val="00A65F06"/>
    <w:rsid w:val="00A7246C"/>
    <w:rsid w:val="00A776A3"/>
    <w:rsid w:val="00AB63B7"/>
    <w:rsid w:val="00AB6A62"/>
    <w:rsid w:val="00AC0FFC"/>
    <w:rsid w:val="00AE7932"/>
    <w:rsid w:val="00B07BBA"/>
    <w:rsid w:val="00B21E81"/>
    <w:rsid w:val="00B23CEE"/>
    <w:rsid w:val="00B279FC"/>
    <w:rsid w:val="00B44A7A"/>
    <w:rsid w:val="00B7546E"/>
    <w:rsid w:val="00B909D6"/>
    <w:rsid w:val="00BA67C2"/>
    <w:rsid w:val="00BC68EB"/>
    <w:rsid w:val="00BC6C56"/>
    <w:rsid w:val="00BD2B7D"/>
    <w:rsid w:val="00BF4032"/>
    <w:rsid w:val="00C06908"/>
    <w:rsid w:val="00C0767D"/>
    <w:rsid w:val="00C16762"/>
    <w:rsid w:val="00C176BF"/>
    <w:rsid w:val="00C22A4D"/>
    <w:rsid w:val="00C25566"/>
    <w:rsid w:val="00C47249"/>
    <w:rsid w:val="00C6737D"/>
    <w:rsid w:val="00CA08FE"/>
    <w:rsid w:val="00CB01C7"/>
    <w:rsid w:val="00CB275B"/>
    <w:rsid w:val="00CC4F07"/>
    <w:rsid w:val="00CE40C1"/>
    <w:rsid w:val="00D21BEA"/>
    <w:rsid w:val="00D34D5E"/>
    <w:rsid w:val="00D634E1"/>
    <w:rsid w:val="00D66FA3"/>
    <w:rsid w:val="00D762B9"/>
    <w:rsid w:val="00D775CA"/>
    <w:rsid w:val="00D832CD"/>
    <w:rsid w:val="00D841B7"/>
    <w:rsid w:val="00D85EEC"/>
    <w:rsid w:val="00D935B7"/>
    <w:rsid w:val="00DA07C1"/>
    <w:rsid w:val="00DA0DFD"/>
    <w:rsid w:val="00DD1D05"/>
    <w:rsid w:val="00DE032A"/>
    <w:rsid w:val="00E255F3"/>
    <w:rsid w:val="00E37754"/>
    <w:rsid w:val="00E4388D"/>
    <w:rsid w:val="00E97275"/>
    <w:rsid w:val="00EA6B9E"/>
    <w:rsid w:val="00EF1DA1"/>
    <w:rsid w:val="00F0091A"/>
    <w:rsid w:val="00F07786"/>
    <w:rsid w:val="00F1442F"/>
    <w:rsid w:val="00F16B22"/>
    <w:rsid w:val="00F66D6B"/>
    <w:rsid w:val="00F806F8"/>
    <w:rsid w:val="00FA1C15"/>
    <w:rsid w:val="00FF58CD"/>
    <w:rsid w:val="00FF6CB8"/>
    <w:rsid w:val="01083146"/>
    <w:rsid w:val="012A6628"/>
    <w:rsid w:val="013B4EFF"/>
    <w:rsid w:val="018D32E5"/>
    <w:rsid w:val="0198704A"/>
    <w:rsid w:val="01C67A25"/>
    <w:rsid w:val="01F04490"/>
    <w:rsid w:val="01F407A3"/>
    <w:rsid w:val="02157DEC"/>
    <w:rsid w:val="023A5379"/>
    <w:rsid w:val="02433F5E"/>
    <w:rsid w:val="02642608"/>
    <w:rsid w:val="02704AF6"/>
    <w:rsid w:val="03023125"/>
    <w:rsid w:val="03733ECD"/>
    <w:rsid w:val="03D30BF0"/>
    <w:rsid w:val="040A335A"/>
    <w:rsid w:val="0433389C"/>
    <w:rsid w:val="049D64A8"/>
    <w:rsid w:val="04DB05C2"/>
    <w:rsid w:val="055A1399"/>
    <w:rsid w:val="05D61CD5"/>
    <w:rsid w:val="06155335"/>
    <w:rsid w:val="063541A8"/>
    <w:rsid w:val="06480987"/>
    <w:rsid w:val="06866E4B"/>
    <w:rsid w:val="06C821A5"/>
    <w:rsid w:val="06FD4D56"/>
    <w:rsid w:val="077039FB"/>
    <w:rsid w:val="08094061"/>
    <w:rsid w:val="083F7FCD"/>
    <w:rsid w:val="09560793"/>
    <w:rsid w:val="09851E68"/>
    <w:rsid w:val="09E27761"/>
    <w:rsid w:val="0A321D33"/>
    <w:rsid w:val="0A463B16"/>
    <w:rsid w:val="0B191C8B"/>
    <w:rsid w:val="0B432296"/>
    <w:rsid w:val="0B4C2D5F"/>
    <w:rsid w:val="0B886E0E"/>
    <w:rsid w:val="0BF95C9C"/>
    <w:rsid w:val="0C3B7760"/>
    <w:rsid w:val="0C922D5C"/>
    <w:rsid w:val="0D4172DC"/>
    <w:rsid w:val="0D8230CF"/>
    <w:rsid w:val="0DA85B02"/>
    <w:rsid w:val="0DC2440A"/>
    <w:rsid w:val="0EEE6B52"/>
    <w:rsid w:val="0F086258"/>
    <w:rsid w:val="0FA07712"/>
    <w:rsid w:val="0FFE2B94"/>
    <w:rsid w:val="10021C8E"/>
    <w:rsid w:val="105115C5"/>
    <w:rsid w:val="10665EDB"/>
    <w:rsid w:val="10704E15"/>
    <w:rsid w:val="10D758D9"/>
    <w:rsid w:val="10E106E5"/>
    <w:rsid w:val="118E0E35"/>
    <w:rsid w:val="120F0406"/>
    <w:rsid w:val="1232257E"/>
    <w:rsid w:val="1276392C"/>
    <w:rsid w:val="137C2AFC"/>
    <w:rsid w:val="13AB74D0"/>
    <w:rsid w:val="13BE5E05"/>
    <w:rsid w:val="13E5660E"/>
    <w:rsid w:val="144C5288"/>
    <w:rsid w:val="14D61EB9"/>
    <w:rsid w:val="14D854A3"/>
    <w:rsid w:val="14F5645B"/>
    <w:rsid w:val="1514361A"/>
    <w:rsid w:val="152A09AE"/>
    <w:rsid w:val="154B5AF3"/>
    <w:rsid w:val="15A83411"/>
    <w:rsid w:val="16D40ACC"/>
    <w:rsid w:val="17CC3639"/>
    <w:rsid w:val="17D30DD7"/>
    <w:rsid w:val="182C49E9"/>
    <w:rsid w:val="18AE5859"/>
    <w:rsid w:val="19A60EC8"/>
    <w:rsid w:val="19AC52A6"/>
    <w:rsid w:val="19B22784"/>
    <w:rsid w:val="19B52C2C"/>
    <w:rsid w:val="1A150658"/>
    <w:rsid w:val="1A170029"/>
    <w:rsid w:val="1A8E7D44"/>
    <w:rsid w:val="1AFC6D42"/>
    <w:rsid w:val="1B952E43"/>
    <w:rsid w:val="1BC5123E"/>
    <w:rsid w:val="1C34277A"/>
    <w:rsid w:val="1C7668EA"/>
    <w:rsid w:val="1D582415"/>
    <w:rsid w:val="1DA41D07"/>
    <w:rsid w:val="1E495407"/>
    <w:rsid w:val="1E896419"/>
    <w:rsid w:val="1EAE1C48"/>
    <w:rsid w:val="1EBD597E"/>
    <w:rsid w:val="1F910DF0"/>
    <w:rsid w:val="1F9A5D00"/>
    <w:rsid w:val="205C173B"/>
    <w:rsid w:val="2066558A"/>
    <w:rsid w:val="208E5A67"/>
    <w:rsid w:val="20937DFE"/>
    <w:rsid w:val="21435115"/>
    <w:rsid w:val="21BA3D18"/>
    <w:rsid w:val="21E065B2"/>
    <w:rsid w:val="228F7EC8"/>
    <w:rsid w:val="22D07693"/>
    <w:rsid w:val="22D449D9"/>
    <w:rsid w:val="22ED45B6"/>
    <w:rsid w:val="22EE319D"/>
    <w:rsid w:val="231A0985"/>
    <w:rsid w:val="235E0282"/>
    <w:rsid w:val="23875309"/>
    <w:rsid w:val="23AE2A7B"/>
    <w:rsid w:val="2479013E"/>
    <w:rsid w:val="249B414A"/>
    <w:rsid w:val="260234F4"/>
    <w:rsid w:val="260F029C"/>
    <w:rsid w:val="265C5EC7"/>
    <w:rsid w:val="265E29CD"/>
    <w:rsid w:val="27C27636"/>
    <w:rsid w:val="27DF3F01"/>
    <w:rsid w:val="284B2F23"/>
    <w:rsid w:val="28611C57"/>
    <w:rsid w:val="28E40592"/>
    <w:rsid w:val="29B60484"/>
    <w:rsid w:val="2A0B590F"/>
    <w:rsid w:val="2A26712A"/>
    <w:rsid w:val="2A4E7DC1"/>
    <w:rsid w:val="2A8F528B"/>
    <w:rsid w:val="2B393817"/>
    <w:rsid w:val="2B405C58"/>
    <w:rsid w:val="2B5E3222"/>
    <w:rsid w:val="2BF65D04"/>
    <w:rsid w:val="2C01029E"/>
    <w:rsid w:val="2CE07FE3"/>
    <w:rsid w:val="2D096BF2"/>
    <w:rsid w:val="2D2B2BD1"/>
    <w:rsid w:val="2D427843"/>
    <w:rsid w:val="2DE50B45"/>
    <w:rsid w:val="2DFB2653"/>
    <w:rsid w:val="2DFC40DA"/>
    <w:rsid w:val="2EA50465"/>
    <w:rsid w:val="2EE37179"/>
    <w:rsid w:val="2F1527CA"/>
    <w:rsid w:val="2F4D4CF3"/>
    <w:rsid w:val="2FED6AAF"/>
    <w:rsid w:val="300E1582"/>
    <w:rsid w:val="301B0C7D"/>
    <w:rsid w:val="30873485"/>
    <w:rsid w:val="30B0734C"/>
    <w:rsid w:val="310154A0"/>
    <w:rsid w:val="310B6768"/>
    <w:rsid w:val="31221A3A"/>
    <w:rsid w:val="31641AC1"/>
    <w:rsid w:val="32296B73"/>
    <w:rsid w:val="32416602"/>
    <w:rsid w:val="324B3041"/>
    <w:rsid w:val="330D63E9"/>
    <w:rsid w:val="33310B66"/>
    <w:rsid w:val="33CE0CB5"/>
    <w:rsid w:val="34634FF4"/>
    <w:rsid w:val="34A85FB6"/>
    <w:rsid w:val="34AE4D6E"/>
    <w:rsid w:val="35C37957"/>
    <w:rsid w:val="35F256C6"/>
    <w:rsid w:val="3657122E"/>
    <w:rsid w:val="3666337C"/>
    <w:rsid w:val="36DB7281"/>
    <w:rsid w:val="37114DD2"/>
    <w:rsid w:val="3855172D"/>
    <w:rsid w:val="387F345E"/>
    <w:rsid w:val="389F5F92"/>
    <w:rsid w:val="38E3730A"/>
    <w:rsid w:val="3946025E"/>
    <w:rsid w:val="39673015"/>
    <w:rsid w:val="3A0D0E44"/>
    <w:rsid w:val="3A1A0AB0"/>
    <w:rsid w:val="3A610355"/>
    <w:rsid w:val="3B4F7E95"/>
    <w:rsid w:val="3C656DDC"/>
    <w:rsid w:val="3C857737"/>
    <w:rsid w:val="3C8B1349"/>
    <w:rsid w:val="3D2B2842"/>
    <w:rsid w:val="3DCA0D7B"/>
    <w:rsid w:val="3E462A9C"/>
    <w:rsid w:val="3EAE73B0"/>
    <w:rsid w:val="3EBB2C63"/>
    <w:rsid w:val="3EEF175C"/>
    <w:rsid w:val="3F6C3016"/>
    <w:rsid w:val="3FAB603A"/>
    <w:rsid w:val="400451E6"/>
    <w:rsid w:val="40870728"/>
    <w:rsid w:val="409A73CC"/>
    <w:rsid w:val="41421EDE"/>
    <w:rsid w:val="418352CF"/>
    <w:rsid w:val="41D04590"/>
    <w:rsid w:val="42596DB7"/>
    <w:rsid w:val="426B68FE"/>
    <w:rsid w:val="42703F3C"/>
    <w:rsid w:val="429C18F0"/>
    <w:rsid w:val="43016C06"/>
    <w:rsid w:val="443B2ADC"/>
    <w:rsid w:val="44EF783D"/>
    <w:rsid w:val="4568219D"/>
    <w:rsid w:val="45B0677D"/>
    <w:rsid w:val="463E0814"/>
    <w:rsid w:val="467905D1"/>
    <w:rsid w:val="46F30B20"/>
    <w:rsid w:val="470D510F"/>
    <w:rsid w:val="47355021"/>
    <w:rsid w:val="47A42818"/>
    <w:rsid w:val="47E33AB7"/>
    <w:rsid w:val="47F7619B"/>
    <w:rsid w:val="47FA33D4"/>
    <w:rsid w:val="48C50849"/>
    <w:rsid w:val="49000849"/>
    <w:rsid w:val="49FC68F4"/>
    <w:rsid w:val="4B152DFD"/>
    <w:rsid w:val="4B6558BD"/>
    <w:rsid w:val="4B767CEC"/>
    <w:rsid w:val="4BF12873"/>
    <w:rsid w:val="4C007620"/>
    <w:rsid w:val="4C062C11"/>
    <w:rsid w:val="4C343E5B"/>
    <w:rsid w:val="4C3973E9"/>
    <w:rsid w:val="4C8053D4"/>
    <w:rsid w:val="4C813101"/>
    <w:rsid w:val="4CA00550"/>
    <w:rsid w:val="4D94101B"/>
    <w:rsid w:val="4DDB1DCB"/>
    <w:rsid w:val="4EB24CA2"/>
    <w:rsid w:val="4F1C6699"/>
    <w:rsid w:val="4FB9367D"/>
    <w:rsid w:val="4FF64402"/>
    <w:rsid w:val="500960D7"/>
    <w:rsid w:val="505F1053"/>
    <w:rsid w:val="50BC254C"/>
    <w:rsid w:val="51902E91"/>
    <w:rsid w:val="51BE783C"/>
    <w:rsid w:val="524937EB"/>
    <w:rsid w:val="52AB12C5"/>
    <w:rsid w:val="535D7CF7"/>
    <w:rsid w:val="5383036D"/>
    <w:rsid w:val="53C333ED"/>
    <w:rsid w:val="53D02F5D"/>
    <w:rsid w:val="53F8295A"/>
    <w:rsid w:val="54395E31"/>
    <w:rsid w:val="54FE0E2A"/>
    <w:rsid w:val="566A2C55"/>
    <w:rsid w:val="56850222"/>
    <w:rsid w:val="56A76636"/>
    <w:rsid w:val="56BA33B7"/>
    <w:rsid w:val="56F3104B"/>
    <w:rsid w:val="570760A9"/>
    <w:rsid w:val="571A5656"/>
    <w:rsid w:val="57261CD1"/>
    <w:rsid w:val="573F14FE"/>
    <w:rsid w:val="57911603"/>
    <w:rsid w:val="57D47EF2"/>
    <w:rsid w:val="57E223BA"/>
    <w:rsid w:val="58321FE7"/>
    <w:rsid w:val="58DA1E1D"/>
    <w:rsid w:val="5969684E"/>
    <w:rsid w:val="59A95891"/>
    <w:rsid w:val="5A1624A6"/>
    <w:rsid w:val="5A4E3B2B"/>
    <w:rsid w:val="5AC4469E"/>
    <w:rsid w:val="5B711594"/>
    <w:rsid w:val="5BA57536"/>
    <w:rsid w:val="5C174E32"/>
    <w:rsid w:val="5C423A5C"/>
    <w:rsid w:val="5C6D3256"/>
    <w:rsid w:val="5C6F5D5A"/>
    <w:rsid w:val="5CDC21D7"/>
    <w:rsid w:val="5D297886"/>
    <w:rsid w:val="5D30711C"/>
    <w:rsid w:val="5D431480"/>
    <w:rsid w:val="5DC92431"/>
    <w:rsid w:val="5E604524"/>
    <w:rsid w:val="5EA91241"/>
    <w:rsid w:val="5EC9076B"/>
    <w:rsid w:val="5EEA2C4D"/>
    <w:rsid w:val="5EF24A4D"/>
    <w:rsid w:val="5FDD1148"/>
    <w:rsid w:val="5FFC7CB3"/>
    <w:rsid w:val="6005194C"/>
    <w:rsid w:val="60073477"/>
    <w:rsid w:val="604B472F"/>
    <w:rsid w:val="607048FB"/>
    <w:rsid w:val="60DC74AB"/>
    <w:rsid w:val="61883749"/>
    <w:rsid w:val="61BC108F"/>
    <w:rsid w:val="6216530C"/>
    <w:rsid w:val="6225244B"/>
    <w:rsid w:val="62522494"/>
    <w:rsid w:val="628C7A9E"/>
    <w:rsid w:val="629C1E0A"/>
    <w:rsid w:val="62CF67EF"/>
    <w:rsid w:val="62DE73D4"/>
    <w:rsid w:val="633E094F"/>
    <w:rsid w:val="638612B0"/>
    <w:rsid w:val="638916CA"/>
    <w:rsid w:val="63F87668"/>
    <w:rsid w:val="64031BB2"/>
    <w:rsid w:val="64191808"/>
    <w:rsid w:val="643B6890"/>
    <w:rsid w:val="649B3A52"/>
    <w:rsid w:val="650010CB"/>
    <w:rsid w:val="652F6294"/>
    <w:rsid w:val="656A4EFD"/>
    <w:rsid w:val="65D219C0"/>
    <w:rsid w:val="65ED4B44"/>
    <w:rsid w:val="664175E5"/>
    <w:rsid w:val="66764D52"/>
    <w:rsid w:val="6737267B"/>
    <w:rsid w:val="67D93291"/>
    <w:rsid w:val="68613A32"/>
    <w:rsid w:val="695F4F37"/>
    <w:rsid w:val="69C35CF9"/>
    <w:rsid w:val="69F67B33"/>
    <w:rsid w:val="6A381AD7"/>
    <w:rsid w:val="6A9A2224"/>
    <w:rsid w:val="6B966135"/>
    <w:rsid w:val="6BA832D7"/>
    <w:rsid w:val="6C0B3B54"/>
    <w:rsid w:val="6C6329FC"/>
    <w:rsid w:val="6D0C4486"/>
    <w:rsid w:val="6D1D55E2"/>
    <w:rsid w:val="6E412666"/>
    <w:rsid w:val="6EC0728D"/>
    <w:rsid w:val="6F1A5436"/>
    <w:rsid w:val="6F234320"/>
    <w:rsid w:val="6F3D39ED"/>
    <w:rsid w:val="6F9945E4"/>
    <w:rsid w:val="6FBE7DB0"/>
    <w:rsid w:val="70051A70"/>
    <w:rsid w:val="702F35EC"/>
    <w:rsid w:val="70947FF6"/>
    <w:rsid w:val="70B15DE1"/>
    <w:rsid w:val="7131074A"/>
    <w:rsid w:val="714A7CC1"/>
    <w:rsid w:val="715768A1"/>
    <w:rsid w:val="71785715"/>
    <w:rsid w:val="71CA5982"/>
    <w:rsid w:val="72327410"/>
    <w:rsid w:val="72606A28"/>
    <w:rsid w:val="72B1211E"/>
    <w:rsid w:val="72F94888"/>
    <w:rsid w:val="736B7C15"/>
    <w:rsid w:val="73BE162C"/>
    <w:rsid w:val="73F366FC"/>
    <w:rsid w:val="74452719"/>
    <w:rsid w:val="74D95458"/>
    <w:rsid w:val="751536F1"/>
    <w:rsid w:val="767B7EE8"/>
    <w:rsid w:val="7687665C"/>
    <w:rsid w:val="76E93516"/>
    <w:rsid w:val="772B280B"/>
    <w:rsid w:val="773F70F2"/>
    <w:rsid w:val="77AA2DF2"/>
    <w:rsid w:val="7814466E"/>
    <w:rsid w:val="79351D6B"/>
    <w:rsid w:val="79B93ABB"/>
    <w:rsid w:val="79CB556C"/>
    <w:rsid w:val="7A1C5F43"/>
    <w:rsid w:val="7A6069A4"/>
    <w:rsid w:val="7A614FD7"/>
    <w:rsid w:val="7A95377E"/>
    <w:rsid w:val="7B20705D"/>
    <w:rsid w:val="7B613801"/>
    <w:rsid w:val="7BBC5D95"/>
    <w:rsid w:val="7BEE369B"/>
    <w:rsid w:val="7C082036"/>
    <w:rsid w:val="7C527CB0"/>
    <w:rsid w:val="7C617411"/>
    <w:rsid w:val="7D0465DD"/>
    <w:rsid w:val="7D050698"/>
    <w:rsid w:val="7DB06C53"/>
    <w:rsid w:val="7DE64569"/>
    <w:rsid w:val="7DE84048"/>
    <w:rsid w:val="7E286F52"/>
    <w:rsid w:val="7E7A0907"/>
    <w:rsid w:val="7E7F5D29"/>
    <w:rsid w:val="7EBC36B8"/>
    <w:rsid w:val="7EE677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44"/>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200344"/>
    <w:pPr>
      <w:ind w:firstLineChars="200" w:firstLine="420"/>
    </w:pPr>
  </w:style>
  <w:style w:type="paragraph" w:styleId="Footer">
    <w:name w:val="footer"/>
    <w:basedOn w:val="Normal"/>
    <w:link w:val="FooterChar"/>
    <w:uiPriority w:val="99"/>
    <w:rsid w:val="0020034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00344"/>
    <w:rPr>
      <w:rFonts w:ascii="Tahoma" w:eastAsia="微软雅黑" w:hAnsi="Tahoma" w:cs="Times New Roman"/>
      <w:kern w:val="0"/>
      <w:sz w:val="18"/>
      <w:szCs w:val="18"/>
    </w:rPr>
  </w:style>
  <w:style w:type="paragraph" w:styleId="Header">
    <w:name w:val="header"/>
    <w:basedOn w:val="Normal"/>
    <w:link w:val="HeaderChar"/>
    <w:uiPriority w:val="99"/>
    <w:rsid w:val="0020034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200344"/>
    <w:rPr>
      <w:rFonts w:ascii="Tahoma" w:eastAsia="微软雅黑" w:hAnsi="Tahoma" w:cs="Times New Roman"/>
      <w:kern w:val="0"/>
      <w:sz w:val="18"/>
      <w:szCs w:val="18"/>
    </w:rPr>
  </w:style>
  <w:style w:type="character" w:styleId="Strong">
    <w:name w:val="Strong"/>
    <w:basedOn w:val="DefaultParagraphFont"/>
    <w:uiPriority w:val="99"/>
    <w:qFormat/>
    <w:locked/>
    <w:rsid w:val="00200344"/>
    <w:rPr>
      <w:rFonts w:cs="Times New Roman"/>
      <w:b/>
    </w:rPr>
  </w:style>
  <w:style w:type="character" w:styleId="PageNumber">
    <w:name w:val="page number"/>
    <w:basedOn w:val="DefaultParagraphFont"/>
    <w:uiPriority w:val="99"/>
    <w:rsid w:val="00200344"/>
    <w:rPr>
      <w:rFonts w:cs="Times New Roman"/>
    </w:rPr>
  </w:style>
  <w:style w:type="character" w:customStyle="1" w:styleId="10">
    <w:name w:val="10"/>
    <w:basedOn w:val="DefaultParagraphFont"/>
    <w:uiPriority w:val="99"/>
    <w:rsid w:val="00200344"/>
    <w:rPr>
      <w:rFonts w:ascii="Calibri" w:hAnsi="Calibri" w:cs="Calibri"/>
    </w:rPr>
  </w:style>
  <w:style w:type="character" w:customStyle="1" w:styleId="15">
    <w:name w:val="15"/>
    <w:basedOn w:val="DefaultParagraphFont"/>
    <w:uiPriority w:val="99"/>
    <w:rsid w:val="00200344"/>
    <w:rPr>
      <w:rFonts w:ascii="Calibri" w:hAnsi="Calibri" w:cs="Times New Roman"/>
    </w:rPr>
  </w:style>
  <w:style w:type="paragraph" w:customStyle="1" w:styleId="a">
    <w:name w:val="列出段落"/>
    <w:next w:val="NormalIndent"/>
    <w:uiPriority w:val="99"/>
    <w:rsid w:val="00200344"/>
    <w:pPr>
      <w:widowControl w:val="0"/>
      <w:ind w:firstLineChars="200" w:firstLine="20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447</Words>
  <Characters>2550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南方1426045831</dc:creator>
  <cp:keywords/>
  <dc:description/>
  <cp:lastModifiedBy>PC</cp:lastModifiedBy>
  <cp:revision>4</cp:revision>
  <cp:lastPrinted>2020-01-10T07:42:00Z</cp:lastPrinted>
  <dcterms:created xsi:type="dcterms:W3CDTF">2020-01-10T07:46:00Z</dcterms:created>
  <dcterms:modified xsi:type="dcterms:W3CDTF">2020-01-10T08:12:00Z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